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F4" w:rsidRDefault="00C82ACE">
      <w:pPr>
        <w:spacing w:after="4937" w:line="476" w:lineRule="auto"/>
        <w:ind w:left="1568" w:right="2188" w:hanging="169"/>
        <w:jc w:val="center"/>
      </w:pPr>
      <w:bookmarkStart w:id="0" w:name="_GoBack"/>
      <w:bookmarkEnd w:id="0"/>
      <w:r>
        <w:rPr>
          <w:b/>
          <w:sz w:val="52"/>
        </w:rPr>
        <w:t xml:space="preserve">Individuálna výročná správa Obce Valice za rok </w:t>
      </w:r>
      <w:r w:rsidR="00823F3B">
        <w:rPr>
          <w:b/>
          <w:sz w:val="52"/>
        </w:rPr>
        <w:t>2022</w:t>
      </w:r>
    </w:p>
    <w:p w:rsidR="00757B92" w:rsidRDefault="00757B92" w:rsidP="00757B92">
      <w:pPr>
        <w:spacing w:after="27" w:line="232" w:lineRule="auto"/>
        <w:ind w:left="6372" w:firstLine="0"/>
        <w:jc w:val="left"/>
        <w:rPr>
          <w:b/>
          <w:sz w:val="40"/>
          <w:szCs w:val="40"/>
        </w:rPr>
      </w:pPr>
    </w:p>
    <w:p w:rsidR="00757B92" w:rsidRDefault="00757B92" w:rsidP="00757B92">
      <w:pPr>
        <w:spacing w:after="27" w:line="232" w:lineRule="auto"/>
        <w:ind w:left="6372" w:firstLine="0"/>
        <w:jc w:val="left"/>
        <w:rPr>
          <w:b/>
          <w:sz w:val="40"/>
          <w:szCs w:val="40"/>
        </w:rPr>
      </w:pPr>
    </w:p>
    <w:p w:rsidR="00757B92" w:rsidRDefault="00757B92" w:rsidP="00757B92">
      <w:pPr>
        <w:spacing w:after="27" w:line="232" w:lineRule="auto"/>
        <w:ind w:left="6372" w:firstLine="0"/>
        <w:jc w:val="left"/>
        <w:rPr>
          <w:b/>
          <w:sz w:val="40"/>
          <w:szCs w:val="40"/>
        </w:rPr>
      </w:pPr>
    </w:p>
    <w:p w:rsidR="00757B92" w:rsidRDefault="00757B92" w:rsidP="00757B92">
      <w:pPr>
        <w:spacing w:after="27" w:line="232" w:lineRule="auto"/>
        <w:ind w:left="6372" w:firstLine="0"/>
        <w:jc w:val="left"/>
        <w:rPr>
          <w:b/>
          <w:sz w:val="40"/>
          <w:szCs w:val="40"/>
        </w:rPr>
      </w:pPr>
    </w:p>
    <w:p w:rsidR="007E7EF4" w:rsidRPr="00757B92" w:rsidRDefault="00C82ACE" w:rsidP="007442C5">
      <w:pPr>
        <w:spacing w:after="27" w:line="232" w:lineRule="auto"/>
        <w:ind w:left="6372" w:firstLine="0"/>
        <w:jc w:val="left"/>
        <w:rPr>
          <w:sz w:val="40"/>
          <w:szCs w:val="40"/>
        </w:rPr>
      </w:pPr>
      <w:r w:rsidRPr="00757B92">
        <w:rPr>
          <w:b/>
          <w:sz w:val="40"/>
          <w:szCs w:val="40"/>
        </w:rPr>
        <w:t xml:space="preserve">Ján </w:t>
      </w:r>
      <w:proofErr w:type="spellStart"/>
      <w:r w:rsidRPr="00757B92">
        <w:rPr>
          <w:b/>
          <w:sz w:val="40"/>
          <w:szCs w:val="40"/>
        </w:rPr>
        <w:t>Ďuriška</w:t>
      </w:r>
      <w:proofErr w:type="spellEnd"/>
      <w:r w:rsidRPr="00757B92">
        <w:rPr>
          <w:b/>
          <w:sz w:val="40"/>
          <w:szCs w:val="40"/>
        </w:rPr>
        <w:t xml:space="preserve">                                                     ............................</w:t>
      </w:r>
    </w:p>
    <w:p w:rsidR="007E7EF4" w:rsidRDefault="00C82ACE" w:rsidP="00757B92">
      <w:pPr>
        <w:spacing w:after="0" w:line="259" w:lineRule="auto"/>
        <w:ind w:left="0" w:firstLine="0"/>
        <w:jc w:val="left"/>
      </w:pPr>
      <w:r w:rsidRPr="00757B92">
        <w:rPr>
          <w:b/>
          <w:sz w:val="40"/>
          <w:szCs w:val="40"/>
        </w:rPr>
        <w:t>starosta obce</w:t>
      </w:r>
    </w:p>
    <w:p w:rsidR="00757B92" w:rsidRDefault="00757B92">
      <w:pPr>
        <w:tabs>
          <w:tab w:val="center" w:pos="8655"/>
        </w:tabs>
        <w:spacing w:after="143"/>
        <w:ind w:left="-10" w:firstLine="0"/>
        <w:jc w:val="left"/>
        <w:rPr>
          <w:b/>
        </w:rPr>
      </w:pPr>
    </w:p>
    <w:p w:rsidR="00757B92" w:rsidRDefault="00757B92">
      <w:pPr>
        <w:tabs>
          <w:tab w:val="center" w:pos="8655"/>
        </w:tabs>
        <w:spacing w:after="143"/>
        <w:ind w:left="-10" w:firstLine="0"/>
        <w:jc w:val="left"/>
        <w:rPr>
          <w:b/>
        </w:rPr>
      </w:pPr>
    </w:p>
    <w:p w:rsidR="00757B92" w:rsidRDefault="00757B92">
      <w:pPr>
        <w:tabs>
          <w:tab w:val="center" w:pos="8655"/>
        </w:tabs>
        <w:spacing w:after="143"/>
        <w:ind w:left="-10" w:firstLine="0"/>
        <w:jc w:val="left"/>
        <w:rPr>
          <w:b/>
        </w:rPr>
      </w:pPr>
    </w:p>
    <w:p w:rsidR="00757B92" w:rsidRDefault="00757B92">
      <w:pPr>
        <w:tabs>
          <w:tab w:val="center" w:pos="8655"/>
        </w:tabs>
        <w:spacing w:after="143"/>
        <w:ind w:left="-10" w:firstLine="0"/>
        <w:jc w:val="left"/>
        <w:rPr>
          <w:b/>
        </w:rPr>
      </w:pPr>
    </w:p>
    <w:p w:rsidR="00823F3B" w:rsidRDefault="00823F3B">
      <w:pPr>
        <w:tabs>
          <w:tab w:val="center" w:pos="8655"/>
        </w:tabs>
        <w:spacing w:after="143"/>
        <w:ind w:left="-10" w:firstLine="0"/>
        <w:jc w:val="left"/>
        <w:rPr>
          <w:b/>
        </w:rPr>
      </w:pPr>
    </w:p>
    <w:p w:rsidR="00823F3B" w:rsidRDefault="00823F3B">
      <w:pPr>
        <w:tabs>
          <w:tab w:val="center" w:pos="8655"/>
        </w:tabs>
        <w:spacing w:after="143"/>
        <w:ind w:left="-10" w:firstLine="0"/>
        <w:jc w:val="left"/>
        <w:rPr>
          <w:b/>
        </w:rPr>
      </w:pPr>
    </w:p>
    <w:p w:rsidR="00757B92" w:rsidRDefault="00757B92">
      <w:pPr>
        <w:tabs>
          <w:tab w:val="center" w:pos="8655"/>
        </w:tabs>
        <w:spacing w:after="143"/>
        <w:ind w:left="-10" w:firstLine="0"/>
        <w:jc w:val="left"/>
        <w:rPr>
          <w:b/>
        </w:rPr>
      </w:pPr>
    </w:p>
    <w:p w:rsidR="007E7EF4" w:rsidRDefault="00C82ACE" w:rsidP="00757B92">
      <w:pPr>
        <w:tabs>
          <w:tab w:val="center" w:pos="8655"/>
        </w:tabs>
        <w:spacing w:after="143"/>
        <w:ind w:left="0" w:firstLine="0"/>
        <w:jc w:val="left"/>
      </w:pPr>
      <w:r>
        <w:rPr>
          <w:b/>
        </w:rPr>
        <w:lastRenderedPageBreak/>
        <w:t>OBSAH</w:t>
      </w:r>
      <w:r>
        <w:rPr>
          <w:b/>
        </w:rPr>
        <w:tab/>
        <w:t>str.</w:t>
      </w:r>
    </w:p>
    <w:sdt>
      <w:sdtPr>
        <w:id w:val="-1771924830"/>
        <w:docPartObj>
          <w:docPartGallery w:val="Table of Contents"/>
        </w:docPartObj>
      </w:sdtPr>
      <w:sdtEndPr/>
      <w:sdtContent>
        <w:p w:rsidR="007E7EF4" w:rsidRDefault="00CE7C1E">
          <w:pPr>
            <w:pStyle w:val="Obsah1"/>
            <w:tabs>
              <w:tab w:val="right" w:pos="10002"/>
            </w:tabs>
            <w:rPr>
              <w:noProof/>
            </w:rPr>
          </w:pPr>
          <w:r>
            <w:fldChar w:fldCharType="begin"/>
          </w:r>
          <w:r w:rsidR="00C82ACE">
            <w:instrText xml:space="preserve"> TOC \o "1-1" \h \z \u </w:instrText>
          </w:r>
          <w:r>
            <w:fldChar w:fldCharType="separate"/>
          </w:r>
          <w:hyperlink w:anchor="_Toc20974">
            <w:r w:rsidR="00C82ACE">
              <w:rPr>
                <w:noProof/>
              </w:rPr>
              <w:t xml:space="preserve">1. Úvodné slovo starostu obce    </w:t>
            </w:r>
            <w:r w:rsidR="00C82ACE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C82ACE">
              <w:rPr>
                <w:noProof/>
              </w:rPr>
              <w:instrText>PAGEREF _Toc20974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42C5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7E7EF4" w:rsidRDefault="00321913">
          <w:pPr>
            <w:pStyle w:val="Obsah1"/>
            <w:tabs>
              <w:tab w:val="right" w:pos="10002"/>
            </w:tabs>
            <w:rPr>
              <w:noProof/>
            </w:rPr>
          </w:pPr>
          <w:hyperlink w:anchor="_Toc20975">
            <w:r w:rsidR="00C82ACE">
              <w:rPr>
                <w:noProof/>
              </w:rPr>
              <w:t xml:space="preserve">2. Identifikačné údaje obce </w:t>
            </w:r>
            <w:r w:rsidR="00C82ACE">
              <w:rPr>
                <w:noProof/>
              </w:rPr>
              <w:tab/>
            </w:r>
            <w:r w:rsidR="00CE7C1E">
              <w:rPr>
                <w:noProof/>
              </w:rPr>
              <w:fldChar w:fldCharType="begin"/>
            </w:r>
            <w:r w:rsidR="00C82ACE">
              <w:rPr>
                <w:noProof/>
              </w:rPr>
              <w:instrText>PAGEREF _Toc20975 \h</w:instrText>
            </w:r>
            <w:r w:rsidR="00CE7C1E">
              <w:rPr>
                <w:noProof/>
              </w:rPr>
            </w:r>
            <w:r w:rsidR="00CE7C1E">
              <w:rPr>
                <w:noProof/>
              </w:rPr>
              <w:fldChar w:fldCharType="separate"/>
            </w:r>
            <w:r w:rsidR="007442C5">
              <w:rPr>
                <w:noProof/>
              </w:rPr>
              <w:t>3</w:t>
            </w:r>
            <w:r w:rsidR="00CE7C1E">
              <w:rPr>
                <w:noProof/>
              </w:rPr>
              <w:fldChar w:fldCharType="end"/>
            </w:r>
          </w:hyperlink>
        </w:p>
        <w:p w:rsidR="007E7EF4" w:rsidRDefault="00321913">
          <w:pPr>
            <w:pStyle w:val="Obsah1"/>
            <w:tabs>
              <w:tab w:val="right" w:pos="10002"/>
            </w:tabs>
            <w:rPr>
              <w:noProof/>
            </w:rPr>
          </w:pPr>
          <w:hyperlink w:anchor="_Toc20976">
            <w:r w:rsidR="00C82ACE">
              <w:rPr>
                <w:noProof/>
              </w:rPr>
              <w:t xml:space="preserve">3. Organizačná štruktúra obce a identifikácia vedúcich predstaviteľov </w:t>
            </w:r>
            <w:r w:rsidR="00C82ACE">
              <w:rPr>
                <w:noProof/>
              </w:rPr>
              <w:tab/>
            </w:r>
            <w:r w:rsidR="00CE7C1E">
              <w:rPr>
                <w:noProof/>
              </w:rPr>
              <w:fldChar w:fldCharType="begin"/>
            </w:r>
            <w:r w:rsidR="00C82ACE">
              <w:rPr>
                <w:noProof/>
              </w:rPr>
              <w:instrText>PAGEREF _Toc20976 \h</w:instrText>
            </w:r>
            <w:r w:rsidR="00CE7C1E">
              <w:rPr>
                <w:noProof/>
              </w:rPr>
            </w:r>
            <w:r w:rsidR="00CE7C1E">
              <w:rPr>
                <w:noProof/>
              </w:rPr>
              <w:fldChar w:fldCharType="separate"/>
            </w:r>
            <w:r w:rsidR="007442C5">
              <w:rPr>
                <w:noProof/>
              </w:rPr>
              <w:t>3</w:t>
            </w:r>
            <w:r w:rsidR="00CE7C1E">
              <w:rPr>
                <w:noProof/>
              </w:rPr>
              <w:fldChar w:fldCharType="end"/>
            </w:r>
          </w:hyperlink>
        </w:p>
        <w:p w:rsidR="007E7EF4" w:rsidRDefault="00CE7C1E">
          <w:r>
            <w:fldChar w:fldCharType="end"/>
          </w:r>
        </w:p>
      </w:sdtContent>
    </w:sdt>
    <w:p w:rsidR="007E7EF4" w:rsidRDefault="00C82ACE">
      <w:pPr>
        <w:numPr>
          <w:ilvl w:val="0"/>
          <w:numId w:val="1"/>
        </w:numPr>
        <w:ind w:right="779" w:hanging="426"/>
      </w:pPr>
      <w:r>
        <w:t xml:space="preserve">Poslanie, vízie, ciele </w:t>
      </w:r>
      <w:r>
        <w:tab/>
        <w:t>3</w:t>
      </w:r>
    </w:p>
    <w:p w:rsidR="007E7EF4" w:rsidRDefault="00C82ACE">
      <w:pPr>
        <w:numPr>
          <w:ilvl w:val="0"/>
          <w:numId w:val="1"/>
        </w:numPr>
        <w:ind w:right="779" w:hanging="426"/>
      </w:pPr>
      <w:r>
        <w:t>Základná charakteristika obce</w:t>
      </w:r>
      <w:r>
        <w:tab/>
        <w:t>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Geografické údaje</w:t>
      </w:r>
      <w:r>
        <w:tab/>
        <w:t>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Demografické údaje</w:t>
      </w:r>
      <w:r>
        <w:tab/>
        <w:t>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Ekonomické údaje</w:t>
      </w:r>
      <w:r>
        <w:tab/>
        <w:t>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Symboly obce</w:t>
      </w:r>
      <w:r>
        <w:tab/>
        <w:t>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Logo obce</w:t>
      </w:r>
      <w:r>
        <w:tab/>
        <w:t>4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História obce</w:t>
      </w:r>
      <w:r>
        <w:tab/>
        <w:t>4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 xml:space="preserve">Pamiatky </w:t>
      </w:r>
      <w:r>
        <w:tab/>
        <w:t>4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Významné osobnosti obce</w:t>
      </w:r>
      <w:r>
        <w:tab/>
        <w:t>4</w:t>
      </w:r>
    </w:p>
    <w:p w:rsidR="007E7EF4" w:rsidRDefault="00C82ACE">
      <w:pPr>
        <w:numPr>
          <w:ilvl w:val="0"/>
          <w:numId w:val="1"/>
        </w:numPr>
        <w:ind w:right="779" w:hanging="426"/>
      </w:pPr>
      <w:r>
        <w:t xml:space="preserve">Plnenie úloh obce (prenesené kompetencie, originálne kompetencie) </w:t>
      </w:r>
    </w:p>
    <w:p w:rsidR="007E7EF4" w:rsidRDefault="00C82ACE">
      <w:pPr>
        <w:numPr>
          <w:ilvl w:val="1"/>
          <w:numId w:val="1"/>
        </w:numPr>
        <w:spacing w:after="149" w:line="259" w:lineRule="auto"/>
        <w:ind w:right="779" w:hanging="540"/>
      </w:pPr>
      <w:r>
        <w:t>Výchova a vzdelávanie</w:t>
      </w:r>
      <w:r>
        <w:tab/>
        <w:t>4</w:t>
      </w:r>
    </w:p>
    <w:p w:rsidR="007E7EF4" w:rsidRDefault="00C82ACE">
      <w:pPr>
        <w:numPr>
          <w:ilvl w:val="1"/>
          <w:numId w:val="1"/>
        </w:numPr>
        <w:spacing w:after="149" w:line="259" w:lineRule="auto"/>
        <w:ind w:right="779" w:hanging="540"/>
      </w:pPr>
      <w:r>
        <w:t>Zdravotníctvo</w:t>
      </w:r>
      <w:r>
        <w:tab/>
        <w:t>4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Sociálne zabezpečenie</w:t>
      </w:r>
      <w:r>
        <w:tab/>
        <w:t>4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Kultúra</w:t>
      </w:r>
      <w:r>
        <w:tab/>
        <w:t>4</w:t>
      </w:r>
    </w:p>
    <w:p w:rsidR="007E7EF4" w:rsidRDefault="00C82ACE">
      <w:pPr>
        <w:tabs>
          <w:tab w:val="center" w:pos="8561"/>
        </w:tabs>
        <w:ind w:left="-10" w:firstLine="0"/>
        <w:jc w:val="left"/>
      </w:pPr>
      <w:r>
        <w:t xml:space="preserve">       6.6. Hospodárstvo</w:t>
      </w:r>
      <w:r>
        <w:tab/>
        <w:t>5</w:t>
      </w:r>
    </w:p>
    <w:p w:rsidR="007E7EF4" w:rsidRDefault="00C82ACE">
      <w:pPr>
        <w:numPr>
          <w:ilvl w:val="0"/>
          <w:numId w:val="1"/>
        </w:numPr>
        <w:ind w:right="779" w:hanging="426"/>
      </w:pPr>
      <w:r>
        <w:t>Informácia o vývoji obce z pohľadu rozpočtovníctva</w:t>
      </w:r>
      <w:r>
        <w:tab/>
        <w:t>5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 xml:space="preserve">Plnenie príjmov a čerpanie výdavkov za rok </w:t>
      </w:r>
      <w:r w:rsidR="00823F3B">
        <w:t>2022</w:t>
      </w:r>
      <w:r>
        <w:tab/>
        <w:t>6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 xml:space="preserve">Prebytok/schodok rozpočtového hospodárenia za rok </w:t>
      </w:r>
      <w:r w:rsidR="00823F3B">
        <w:t>2022</w:t>
      </w:r>
      <w:r>
        <w:tab/>
        <w:t>10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 xml:space="preserve">Rozpočet na roky </w:t>
      </w:r>
      <w:r w:rsidR="00823F3B">
        <w:t>2023</w:t>
      </w:r>
      <w:r>
        <w:t xml:space="preserve"> - 2024 </w:t>
      </w:r>
      <w:r>
        <w:tab/>
        <w:t>10</w:t>
      </w:r>
    </w:p>
    <w:p w:rsidR="007E7EF4" w:rsidRDefault="00C82ACE">
      <w:pPr>
        <w:numPr>
          <w:ilvl w:val="0"/>
          <w:numId w:val="1"/>
        </w:numPr>
        <w:ind w:right="779" w:hanging="426"/>
      </w:pPr>
      <w:r>
        <w:t xml:space="preserve">Informácia o vývoji obce z pohľadu účtovníctva </w:t>
      </w:r>
      <w:r>
        <w:tab/>
        <w:t>12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Majetok</w:t>
      </w:r>
      <w:r>
        <w:tab/>
        <w:t>12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Zdroje krytia</w:t>
      </w:r>
      <w:r>
        <w:tab/>
        <w:t>12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Pohľadávky</w:t>
      </w:r>
      <w:r>
        <w:tab/>
        <w:t>13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Záväzky</w:t>
      </w:r>
      <w:r>
        <w:tab/>
        <w:t>13</w:t>
      </w:r>
    </w:p>
    <w:p w:rsidR="007E7EF4" w:rsidRDefault="00C82ACE">
      <w:pPr>
        <w:numPr>
          <w:ilvl w:val="0"/>
          <w:numId w:val="1"/>
        </w:numPr>
        <w:ind w:right="779" w:hanging="426"/>
      </w:pPr>
      <w:r>
        <w:t xml:space="preserve">Hospodársky výsledok za rok </w:t>
      </w:r>
      <w:r w:rsidR="00823F3B">
        <w:t>2022</w:t>
      </w:r>
      <w:r>
        <w:t xml:space="preserve"> - vývoj nákladov a výnosov</w:t>
      </w:r>
      <w:r>
        <w:tab/>
        <w:t>14</w:t>
      </w:r>
    </w:p>
    <w:p w:rsidR="007E7EF4" w:rsidRDefault="00C82ACE">
      <w:pPr>
        <w:numPr>
          <w:ilvl w:val="0"/>
          <w:numId w:val="1"/>
        </w:numPr>
        <w:ind w:right="779" w:hanging="426"/>
      </w:pPr>
      <w:r>
        <w:lastRenderedPageBreak/>
        <w:t>Ostatné významné skutočnosti, ktoré mali vplyv na hospodárenie a činnosť obce</w:t>
      </w:r>
      <w:r>
        <w:tab/>
        <w:t>13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Prijaté granty a transfery</w:t>
      </w:r>
      <w:r>
        <w:tab/>
        <w:t>13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Poskytnuté dotácie</w:t>
      </w:r>
      <w:r>
        <w:tab/>
        <w:t>14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 xml:space="preserve">Významné investičné akcie v roku </w:t>
      </w:r>
      <w:r w:rsidR="00823F3B">
        <w:t>2022</w:t>
      </w:r>
      <w:r>
        <w:tab/>
        <w:t>14</w:t>
      </w:r>
    </w:p>
    <w:p w:rsidR="007E7EF4" w:rsidRDefault="00C82ACE">
      <w:pPr>
        <w:numPr>
          <w:ilvl w:val="1"/>
          <w:numId w:val="1"/>
        </w:numPr>
        <w:spacing w:after="160" w:line="259" w:lineRule="auto"/>
        <w:ind w:right="779" w:hanging="540"/>
      </w:pPr>
      <w:r>
        <w:t>Predpokladaný budúci vývoj činnosti</w:t>
      </w:r>
      <w:r>
        <w:tab/>
        <w:t>14</w:t>
      </w:r>
    </w:p>
    <w:p w:rsidR="007E7EF4" w:rsidRDefault="00C82ACE">
      <w:pPr>
        <w:numPr>
          <w:ilvl w:val="1"/>
          <w:numId w:val="1"/>
        </w:numPr>
        <w:spacing w:after="160" w:line="259" w:lineRule="auto"/>
        <w:ind w:right="779" w:hanging="540"/>
      </w:pPr>
      <w:r>
        <w:t>Udalosti osobitného významu po skončení účtovného obdobia</w:t>
      </w:r>
      <w:r>
        <w:tab/>
        <w:t>14</w:t>
      </w:r>
    </w:p>
    <w:p w:rsidR="007E7EF4" w:rsidRDefault="00C82ACE">
      <w:pPr>
        <w:numPr>
          <w:ilvl w:val="1"/>
          <w:numId w:val="1"/>
        </w:numPr>
        <w:spacing w:after="160" w:line="259" w:lineRule="auto"/>
        <w:ind w:right="779" w:hanging="540"/>
      </w:pPr>
      <w:r>
        <w:t xml:space="preserve">Významné riziká a neistoty, ktorým je účtovná jednotka vystavená </w:t>
      </w:r>
      <w:r>
        <w:tab/>
        <w:t>14</w:t>
      </w:r>
    </w:p>
    <w:p w:rsidR="007E7EF4" w:rsidRPr="007442C5" w:rsidRDefault="00C82ACE" w:rsidP="007442C5">
      <w:pPr>
        <w:pStyle w:val="Odsekzoznamu"/>
        <w:numPr>
          <w:ilvl w:val="0"/>
          <w:numId w:val="8"/>
        </w:numPr>
        <w:spacing w:after="112" w:line="251" w:lineRule="auto"/>
        <w:ind w:right="605"/>
        <w:jc w:val="left"/>
        <w:rPr>
          <w:b/>
          <w:sz w:val="28"/>
          <w:szCs w:val="28"/>
        </w:rPr>
      </w:pPr>
      <w:bookmarkStart w:id="1" w:name="_Toc20974"/>
      <w:r w:rsidRPr="007442C5">
        <w:rPr>
          <w:b/>
          <w:sz w:val="28"/>
          <w:szCs w:val="28"/>
        </w:rPr>
        <w:t xml:space="preserve">Úvodné slovo starostu obce </w:t>
      </w:r>
      <w:bookmarkEnd w:id="1"/>
    </w:p>
    <w:p w:rsidR="007E7EF4" w:rsidRDefault="00C82ACE">
      <w:pPr>
        <w:spacing w:after="361" w:line="238" w:lineRule="auto"/>
        <w:ind w:left="5" w:right="794" w:firstLine="0"/>
      </w:pPr>
      <w:r>
        <w:rPr>
          <w:sz w:val="28"/>
        </w:rPr>
        <w:t xml:space="preserve">V roku </w:t>
      </w:r>
      <w:r w:rsidR="00823F3B">
        <w:rPr>
          <w:sz w:val="28"/>
        </w:rPr>
        <w:t>2022</w:t>
      </w:r>
      <w:r>
        <w:rPr>
          <w:sz w:val="28"/>
        </w:rPr>
        <w:t xml:space="preserve"> sme zabezpečovali chod samosprávy obce tak, aby najviac uspokojili potreby našich občanov.  Aj v tomto roku sme podali niekoľko projektor na čerpanie prostriedkov z EÚ a štátneho rozpočtu podarilo sa  nám realizovať projekt oprava miestnej komunikácie – cestu na cintorín. Čo sme získali od ministerstva financií . Chcem poďakovať všetkým tým spoluobčanom, ktorí svojou prácou prispeli k zveľaďovaniu našej obce</w:t>
      </w:r>
    </w:p>
    <w:p w:rsidR="007E7EF4" w:rsidRDefault="00C82ACE">
      <w:pPr>
        <w:pStyle w:val="Nadpis1"/>
        <w:ind w:left="0" w:right="605"/>
      </w:pPr>
      <w:bookmarkStart w:id="2" w:name="_Toc20975"/>
      <w:r>
        <w:t>2. Identifikačné údaje obce</w:t>
      </w:r>
      <w:bookmarkEnd w:id="2"/>
    </w:p>
    <w:p w:rsidR="007E7EF4" w:rsidRDefault="00C82ACE">
      <w:pPr>
        <w:spacing w:after="108"/>
        <w:ind w:left="0" w:right="779"/>
      </w:pPr>
      <w:r>
        <w:t>Názov: Valice</w:t>
      </w:r>
    </w:p>
    <w:p w:rsidR="007E7EF4" w:rsidRDefault="00823F3B">
      <w:pPr>
        <w:spacing w:after="108"/>
        <w:ind w:left="0" w:right="779"/>
      </w:pPr>
      <w:r>
        <w:t xml:space="preserve">Sídlo: Valice č. 6, PSČ </w:t>
      </w:r>
      <w:r w:rsidR="00C82ACE">
        <w:t>982 52</w:t>
      </w:r>
    </w:p>
    <w:p w:rsidR="007E7EF4" w:rsidRDefault="00C82ACE">
      <w:pPr>
        <w:spacing w:after="108"/>
        <w:ind w:left="0" w:right="779"/>
      </w:pPr>
      <w:r>
        <w:t>IČO: 0031892</w:t>
      </w:r>
    </w:p>
    <w:p w:rsidR="007E7EF4" w:rsidRDefault="00C82ACE">
      <w:pPr>
        <w:spacing w:after="108"/>
        <w:ind w:left="0" w:right="779"/>
      </w:pPr>
      <w:r>
        <w:t>Štatutárny orgán obce: starosta obce</w:t>
      </w:r>
    </w:p>
    <w:p w:rsidR="007E7EF4" w:rsidRDefault="00C82ACE">
      <w:pPr>
        <w:spacing w:after="108"/>
        <w:ind w:left="0" w:right="779"/>
      </w:pPr>
      <w:r>
        <w:t>Telefón:047/5595327</w:t>
      </w:r>
    </w:p>
    <w:p w:rsidR="007E7EF4" w:rsidRDefault="00E54743">
      <w:pPr>
        <w:spacing w:after="108"/>
        <w:ind w:left="0" w:right="779"/>
      </w:pPr>
      <w:r>
        <w:t>E-mail: obec.</w:t>
      </w:r>
      <w:r w:rsidR="00C82ACE">
        <w:t>valice@gemernet.sk</w:t>
      </w:r>
    </w:p>
    <w:p w:rsidR="007E7EF4" w:rsidRDefault="00C82ACE">
      <w:pPr>
        <w:spacing w:after="667"/>
        <w:ind w:left="0" w:right="779"/>
      </w:pPr>
      <w:r>
        <w:t>Webová stránka: www.obecvalice.sk</w:t>
      </w:r>
    </w:p>
    <w:p w:rsidR="007E7EF4" w:rsidRDefault="00C82ACE">
      <w:pPr>
        <w:pStyle w:val="Nadpis1"/>
        <w:ind w:left="0" w:right="605"/>
      </w:pPr>
      <w:bookmarkStart w:id="3" w:name="_Toc20976"/>
      <w:r>
        <w:t>3. Organizačná štruktúra obce a identifikácia vedúcich predstaviteľov</w:t>
      </w:r>
      <w:bookmarkEnd w:id="3"/>
    </w:p>
    <w:p w:rsidR="007E7EF4" w:rsidRDefault="00C82ACE">
      <w:pPr>
        <w:spacing w:after="108"/>
        <w:ind w:left="0" w:right="779"/>
      </w:pPr>
      <w:r>
        <w:t xml:space="preserve">Starosta obce: Ján </w:t>
      </w:r>
      <w:proofErr w:type="spellStart"/>
      <w:r>
        <w:t>Ďuriška</w:t>
      </w:r>
      <w:proofErr w:type="spellEnd"/>
    </w:p>
    <w:p w:rsidR="007E7EF4" w:rsidRDefault="00823F3B">
      <w:pPr>
        <w:spacing w:after="108"/>
        <w:ind w:left="0" w:right="779"/>
      </w:pPr>
      <w:r>
        <w:t>Zástupca starostu obce: E</w:t>
      </w:r>
      <w:r w:rsidR="00C82ACE">
        <w:t xml:space="preserve">rik </w:t>
      </w:r>
      <w:proofErr w:type="spellStart"/>
      <w:r w:rsidR="00C82ACE">
        <w:t>Ďuriška</w:t>
      </w:r>
      <w:proofErr w:type="spellEnd"/>
    </w:p>
    <w:p w:rsidR="007E7EF4" w:rsidRDefault="00C82ACE">
      <w:pPr>
        <w:spacing w:after="108"/>
        <w:ind w:left="0" w:right="779"/>
      </w:pPr>
      <w:r>
        <w:t>Hl</w:t>
      </w:r>
      <w:r w:rsidR="00823F3B">
        <w:t>avný kontrolór obce: Eva Vargová</w:t>
      </w:r>
    </w:p>
    <w:p w:rsidR="007E7EF4" w:rsidRDefault="00C82ACE">
      <w:pPr>
        <w:spacing w:after="0" w:line="357" w:lineRule="auto"/>
        <w:ind w:left="5" w:right="794" w:firstLine="0"/>
        <w:jc w:val="left"/>
      </w:pPr>
      <w:r>
        <w:t>Obec</w:t>
      </w:r>
      <w:r w:rsidR="00823F3B">
        <w:t xml:space="preserve">né zastupiteľstvo: Erik </w:t>
      </w:r>
      <w:proofErr w:type="spellStart"/>
      <w:r w:rsidR="00823F3B">
        <w:t>Ďuriška</w:t>
      </w:r>
      <w:proofErr w:type="spellEnd"/>
      <w:r w:rsidR="00823F3B">
        <w:t xml:space="preserve">, Milan Kováčik, Gabriel Nagy, Michal </w:t>
      </w:r>
      <w:proofErr w:type="spellStart"/>
      <w:r w:rsidR="00823F3B">
        <w:t>Urban,Ivan</w:t>
      </w:r>
      <w:proofErr w:type="spellEnd"/>
      <w:r w:rsidR="00823F3B">
        <w:t xml:space="preserve"> </w:t>
      </w:r>
      <w:proofErr w:type="spellStart"/>
      <w:r w:rsidR="00823F3B">
        <w:t>Kalaš</w:t>
      </w:r>
      <w:proofErr w:type="spellEnd"/>
      <w:r w:rsidR="00823F3B">
        <w:t>.</w:t>
      </w:r>
      <w:r>
        <w:t xml:space="preserve"> Komisie:</w:t>
      </w:r>
      <w:r w:rsidR="00E54743">
        <w:t xml:space="preserve"> Verejného poriadku-predseda Michal Urban,</w:t>
      </w:r>
    </w:p>
    <w:p w:rsidR="00E54743" w:rsidRDefault="00E54743">
      <w:pPr>
        <w:spacing w:after="0" w:line="357" w:lineRule="auto"/>
        <w:ind w:left="5" w:right="794" w:firstLine="0"/>
        <w:jc w:val="left"/>
      </w:pPr>
      <w:r>
        <w:t>Kultúry a mládeže-predseda Gabriel Nagy,</w:t>
      </w:r>
    </w:p>
    <w:p w:rsidR="00E54743" w:rsidRDefault="00E54743">
      <w:pPr>
        <w:spacing w:after="0" w:line="357" w:lineRule="auto"/>
        <w:ind w:left="5" w:right="794" w:firstLine="0"/>
        <w:jc w:val="left"/>
      </w:pPr>
      <w:r>
        <w:t xml:space="preserve">Mandátová-predseda Erik </w:t>
      </w:r>
      <w:proofErr w:type="spellStart"/>
      <w:r>
        <w:t>Ďuriška</w:t>
      </w:r>
      <w:proofErr w:type="spellEnd"/>
      <w:r>
        <w:t>,</w:t>
      </w:r>
    </w:p>
    <w:p w:rsidR="00E54743" w:rsidRDefault="00E54743">
      <w:pPr>
        <w:spacing w:after="0" w:line="357" w:lineRule="auto"/>
        <w:ind w:left="5" w:right="794" w:firstLine="0"/>
        <w:jc w:val="left"/>
      </w:pPr>
      <w:r>
        <w:t>Finančná-predseda Milan Kováčik</w:t>
      </w:r>
    </w:p>
    <w:p w:rsidR="00E54743" w:rsidRDefault="00E54743">
      <w:pPr>
        <w:spacing w:after="0" w:line="357" w:lineRule="auto"/>
        <w:ind w:left="5" w:right="794" w:firstLine="0"/>
        <w:jc w:val="left"/>
      </w:pPr>
      <w:r>
        <w:t xml:space="preserve">Na ochranu verejného záujmu-predseda Ivan </w:t>
      </w:r>
      <w:proofErr w:type="spellStart"/>
      <w:r>
        <w:t>Kalaš</w:t>
      </w:r>
      <w:proofErr w:type="spellEnd"/>
      <w:r>
        <w:t>.</w:t>
      </w:r>
    </w:p>
    <w:p w:rsidR="007E7EF4" w:rsidRDefault="00C82ACE">
      <w:pPr>
        <w:spacing w:after="523"/>
        <w:ind w:left="0" w:right="779"/>
      </w:pPr>
      <w:r>
        <w:lastRenderedPageBreak/>
        <w:t xml:space="preserve">Obecný úrad: Alžbeta </w:t>
      </w:r>
      <w:proofErr w:type="spellStart"/>
      <w:r>
        <w:t>Csizmadiová</w:t>
      </w:r>
      <w:proofErr w:type="spellEnd"/>
    </w:p>
    <w:p w:rsidR="007E7EF4" w:rsidRDefault="00C82ACE">
      <w:pPr>
        <w:spacing w:after="1" w:line="357" w:lineRule="auto"/>
        <w:ind w:left="0" w:right="779"/>
      </w:pPr>
      <w:r>
        <w:rPr>
          <w:b/>
        </w:rPr>
        <w:t>Rozpočtové organizácie</w:t>
      </w:r>
      <w:r>
        <w:t xml:space="preserve"> obce /uviesť názov, sídlo, štatutárny orgán, základná činnosť, IČO, telefón, e-mail, webová stránka / :  nie sú zriadené</w:t>
      </w:r>
    </w:p>
    <w:p w:rsidR="007E7EF4" w:rsidRDefault="00C82ACE">
      <w:pPr>
        <w:spacing w:after="1" w:line="357" w:lineRule="auto"/>
        <w:ind w:left="0" w:right="779"/>
      </w:pPr>
      <w:r>
        <w:rPr>
          <w:b/>
        </w:rPr>
        <w:t>Príspevkové organizácie</w:t>
      </w:r>
      <w:r>
        <w:t xml:space="preserve"> obce /uviesť názov, sídlo, štatutárny orgán, základná činnosť, IČO, telefón, e-mail, webová stránka /:  nie sú zriadené</w:t>
      </w:r>
    </w:p>
    <w:p w:rsidR="007E7EF4" w:rsidRDefault="00C82ACE">
      <w:pPr>
        <w:spacing w:after="1" w:line="357" w:lineRule="auto"/>
        <w:ind w:left="0" w:right="779"/>
      </w:pPr>
      <w:r>
        <w:rPr>
          <w:b/>
        </w:rPr>
        <w:t>Neziskové organizácie</w:t>
      </w:r>
      <w:r>
        <w:t xml:space="preserve"> založené obcou /uviesť názov, sídlo, štatutárny orgány vklad do základného imania, predmet činnosti, IČO, telefón, e-mail, webová stránka /: nie sú zriadené</w:t>
      </w:r>
    </w:p>
    <w:p w:rsidR="007E7EF4" w:rsidRDefault="00C82ACE">
      <w:pPr>
        <w:spacing w:after="0" w:line="357" w:lineRule="auto"/>
        <w:ind w:left="0" w:right="779"/>
      </w:pPr>
      <w:r>
        <w:rPr>
          <w:b/>
        </w:rPr>
        <w:t>Obchodné spoločnosti</w:t>
      </w:r>
      <w:r>
        <w:t xml:space="preserve"> založené obcou /uviesť názov, sídlo, štatutárny orgán, vklad do základného imania, percentuálne podiely, podiel na hlasovacích  právach, predmet činnosti, </w:t>
      </w:r>
    </w:p>
    <w:p w:rsidR="007E7EF4" w:rsidRDefault="00C82ACE">
      <w:pPr>
        <w:ind w:left="0" w:right="779"/>
      </w:pPr>
      <w:r>
        <w:t>IČO, telefón, e-mail, webová stránka /: nie sú zriadené</w:t>
      </w:r>
    </w:p>
    <w:p w:rsidR="007E7EF4" w:rsidRDefault="00C82ACE">
      <w:pPr>
        <w:pStyle w:val="Nadpis2"/>
        <w:ind w:left="0" w:right="605"/>
      </w:pPr>
      <w:r>
        <w:t xml:space="preserve">4. Poslanie, vízie, ciele </w:t>
      </w:r>
    </w:p>
    <w:p w:rsidR="007E7EF4" w:rsidRDefault="00C82ACE">
      <w:pPr>
        <w:spacing w:after="0" w:line="357" w:lineRule="auto"/>
        <w:ind w:left="0" w:right="779"/>
      </w:pPr>
      <w:r>
        <w:t>Poslanie obce: Starostlivosť a rozvoj obce a jej obyvateľov, zabezpečovanie kvalitných služieb pre obyvateľov obce ako aj návštevníkov</w:t>
      </w:r>
    </w:p>
    <w:p w:rsidR="007E7EF4" w:rsidRDefault="00C82ACE">
      <w:pPr>
        <w:spacing w:after="0" w:line="357" w:lineRule="auto"/>
        <w:ind w:left="0" w:right="779"/>
      </w:pPr>
      <w:r>
        <w:t xml:space="preserve">Vízie obce: Zvýšenie kvality  života občanov obce, vybudovanie kanalizácie , oprava miestnych komunikácií  rekonštrukcia kaštieľa , stavba domu smútku </w:t>
      </w:r>
    </w:p>
    <w:p w:rsidR="007E7EF4" w:rsidRDefault="00C82ACE">
      <w:pPr>
        <w:spacing w:after="598"/>
        <w:ind w:left="0" w:right="779"/>
      </w:pPr>
      <w:r>
        <w:t>Ciele obce: Vytvoriť priaznivé podmienky pre život všetkých obyvateľov obce.</w:t>
      </w:r>
    </w:p>
    <w:p w:rsidR="007E7EF4" w:rsidRDefault="00C82ACE">
      <w:pPr>
        <w:pStyle w:val="Nadpis2"/>
        <w:ind w:left="0" w:right="605"/>
      </w:pPr>
      <w:r>
        <w:t xml:space="preserve">5. Základná charakteristika obce </w:t>
      </w:r>
    </w:p>
    <w:p w:rsidR="007E7EF4" w:rsidRDefault="00C82ACE">
      <w:pPr>
        <w:spacing w:after="447" w:line="357" w:lineRule="auto"/>
        <w:ind w:left="0" w:right="779"/>
      </w:pPr>
      <w:r>
        <w:t xml:space="preserve">     Obec je samostatný územný samosprávny a správny celok Slovenskej republiky. Obec je právnickou osobou, ktorá za podmienok ustanovených zákonom samostatne hospodári s vlastným majetkom a s vlastnými príjmami. Základnou úlohou obce pri výkone samosprávy je starostlivosť o všestranný rozvoj jej územia a o potreby jej obyvateľov. </w:t>
      </w:r>
    </w:p>
    <w:p w:rsidR="007E7EF4" w:rsidRDefault="00C82ACE">
      <w:pPr>
        <w:pStyle w:val="Nadpis3"/>
        <w:ind w:left="0"/>
      </w:pPr>
      <w:r>
        <w:t>5.1. Geografické údaje</w:t>
      </w:r>
    </w:p>
    <w:p w:rsidR="007E7EF4" w:rsidRDefault="00C82ACE">
      <w:pPr>
        <w:spacing w:after="108"/>
        <w:ind w:left="0" w:right="779"/>
      </w:pPr>
      <w:r>
        <w:t>Geografická poloha obce : 48° 26°  56° S 20° 11´ 47°V.</w:t>
      </w:r>
    </w:p>
    <w:p w:rsidR="007E7EF4" w:rsidRDefault="00C82ACE">
      <w:pPr>
        <w:spacing w:after="108"/>
        <w:ind w:left="0" w:right="779"/>
      </w:pPr>
      <w:r>
        <w:t>Susedné mestá a obce : Gemerské Michalovce, Vyšné Valice</w:t>
      </w:r>
    </w:p>
    <w:p w:rsidR="007E7EF4" w:rsidRDefault="00C82ACE">
      <w:pPr>
        <w:spacing w:after="108"/>
        <w:ind w:left="0" w:right="779"/>
      </w:pPr>
      <w:r>
        <w:t>Celková rozloha obce :746 ha</w:t>
      </w:r>
    </w:p>
    <w:p w:rsidR="007E7EF4" w:rsidRDefault="00C82ACE">
      <w:pPr>
        <w:spacing w:after="555"/>
        <w:ind w:left="0" w:right="779"/>
      </w:pPr>
      <w:r>
        <w:t xml:space="preserve">Nadmorská výška :213 </w:t>
      </w:r>
      <w:proofErr w:type="spellStart"/>
      <w:r>
        <w:t>m.n.m</w:t>
      </w:r>
      <w:proofErr w:type="spellEnd"/>
      <w:r>
        <w:t>.</w:t>
      </w:r>
    </w:p>
    <w:p w:rsidR="007E7EF4" w:rsidRDefault="00C82ACE">
      <w:pPr>
        <w:pStyle w:val="Nadpis3"/>
        <w:ind w:left="0"/>
      </w:pPr>
      <w:r>
        <w:t xml:space="preserve">5.2. Demografické údaje </w:t>
      </w:r>
    </w:p>
    <w:p w:rsidR="007E7EF4" w:rsidRDefault="00C82ACE">
      <w:pPr>
        <w:spacing w:after="108"/>
        <w:ind w:left="0" w:right="779"/>
      </w:pPr>
      <w:r>
        <w:t>Hustota a počet obyvateľov : 59,36 obyv. /km , počet obyvateľov 320</w:t>
      </w:r>
    </w:p>
    <w:p w:rsidR="007E7EF4" w:rsidRDefault="00C82ACE">
      <w:pPr>
        <w:spacing w:after="108"/>
        <w:ind w:left="0" w:right="779"/>
      </w:pPr>
      <w:r>
        <w:t xml:space="preserve">Národnostná štruktúra :maďarská 70% , slovenská 30% </w:t>
      </w:r>
    </w:p>
    <w:p w:rsidR="007E7EF4" w:rsidRDefault="00C82ACE">
      <w:pPr>
        <w:spacing w:after="0" w:line="357" w:lineRule="auto"/>
        <w:ind w:left="0" w:right="779"/>
      </w:pPr>
      <w:r>
        <w:lastRenderedPageBreak/>
        <w:t xml:space="preserve">Štruktúra obyvateľstva podľa náboženského významu :reformovaná , </w:t>
      </w:r>
      <w:proofErr w:type="spellStart"/>
      <w:r>
        <w:t>rímsko</w:t>
      </w:r>
      <w:proofErr w:type="spellEnd"/>
      <w:r>
        <w:t xml:space="preserve"> </w:t>
      </w:r>
      <w:proofErr w:type="spellStart"/>
      <w:r>
        <w:t>katolická</w:t>
      </w:r>
      <w:proofErr w:type="spellEnd"/>
      <w:r>
        <w:t xml:space="preserve"> a evanjelická </w:t>
      </w:r>
    </w:p>
    <w:p w:rsidR="007E7EF4" w:rsidRDefault="00C82ACE">
      <w:pPr>
        <w:spacing w:after="555"/>
        <w:ind w:left="0" w:right="779"/>
      </w:pPr>
      <w:r>
        <w:t>Vývoj počtu obyvateľov : mierny nárast</w:t>
      </w:r>
    </w:p>
    <w:p w:rsidR="007E7EF4" w:rsidRDefault="00C82ACE">
      <w:pPr>
        <w:pStyle w:val="Nadpis3"/>
        <w:ind w:left="0"/>
      </w:pPr>
      <w:r>
        <w:t xml:space="preserve">5.3. Ekonomické údaje </w:t>
      </w:r>
    </w:p>
    <w:p w:rsidR="00E54743" w:rsidRDefault="00E54743">
      <w:pPr>
        <w:spacing w:after="0" w:line="357" w:lineRule="auto"/>
        <w:ind w:left="375" w:right="4780"/>
      </w:pPr>
      <w:proofErr w:type="spellStart"/>
      <w:r>
        <w:t>Nezamestnanosťv</w:t>
      </w:r>
      <w:proofErr w:type="spellEnd"/>
      <w:r>
        <w:t xml:space="preserve"> obci : 38,88</w:t>
      </w:r>
      <w:r w:rsidR="00C82ACE">
        <w:t xml:space="preserve">% </w:t>
      </w:r>
    </w:p>
    <w:p w:rsidR="007E7EF4" w:rsidRDefault="00C82ACE">
      <w:pPr>
        <w:spacing w:after="0" w:line="357" w:lineRule="auto"/>
        <w:ind w:left="375" w:right="4780"/>
      </w:pPr>
      <w:r>
        <w:t>Nezamestnanosť v okrese :19,90%</w:t>
      </w:r>
    </w:p>
    <w:p w:rsidR="007E7EF4" w:rsidRDefault="00C82ACE">
      <w:pPr>
        <w:spacing w:after="555"/>
        <w:ind w:left="375" w:right="779"/>
      </w:pPr>
      <w:r>
        <w:t>Vývoj nezamestnanosti : mierny pokles:</w:t>
      </w:r>
    </w:p>
    <w:p w:rsidR="007E7EF4" w:rsidRDefault="00C82ACE">
      <w:pPr>
        <w:pStyle w:val="Nadpis3"/>
        <w:ind w:left="0"/>
      </w:pPr>
      <w:r>
        <w:t>5.4. Symboly obce</w:t>
      </w:r>
    </w:p>
    <w:p w:rsidR="00135753" w:rsidRPr="00135753" w:rsidRDefault="00135753" w:rsidP="00135753">
      <w:r>
        <w:t>Erb obce:</w:t>
      </w:r>
    </w:p>
    <w:p w:rsidR="007E7EF4" w:rsidRDefault="00135753">
      <w:pPr>
        <w:spacing w:after="0"/>
        <w:ind w:left="1493" w:right="779"/>
      </w:pPr>
      <w:r>
        <w:t xml:space="preserve">  </w:t>
      </w:r>
      <w:r>
        <w:rPr>
          <w:noProof/>
        </w:rPr>
        <w:drawing>
          <wp:inline distT="0" distB="0" distL="0" distR="0">
            <wp:extent cx="762000" cy="895350"/>
            <wp:effectExtent l="19050" t="0" r="0" b="0"/>
            <wp:docPr id="1" name="Kép 1" descr="Erb Va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Val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53" w:rsidRDefault="00135753" w:rsidP="00135753">
      <w:pPr>
        <w:ind w:right="779"/>
      </w:pPr>
    </w:p>
    <w:p w:rsidR="007E7EF4" w:rsidRDefault="00E54743" w:rsidP="00135753">
      <w:pPr>
        <w:ind w:right="779"/>
      </w:pPr>
      <w:r>
        <w:t xml:space="preserve">Vlajka obce : </w:t>
      </w:r>
      <w:r w:rsidR="00996EF2">
        <w:rPr>
          <w:noProof/>
        </w:rPr>
        <w:drawing>
          <wp:inline distT="0" distB="0" distL="0" distR="0">
            <wp:extent cx="1409700" cy="1238250"/>
            <wp:effectExtent l="19050" t="0" r="0" b="0"/>
            <wp:docPr id="2" name="Kép 1" descr="Valice | buyflags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ice | buyflags.e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F4" w:rsidRDefault="00C82ACE">
      <w:pPr>
        <w:ind w:left="0" w:right="779"/>
      </w:pPr>
      <w:r>
        <w:t>Pečať obce :</w:t>
      </w:r>
    </w:p>
    <w:p w:rsidR="007E7EF4" w:rsidRDefault="00C82ACE">
      <w:pPr>
        <w:spacing w:after="114"/>
        <w:ind w:left="0"/>
        <w:jc w:val="left"/>
      </w:pPr>
      <w:r>
        <w:rPr>
          <w:b/>
        </w:rPr>
        <w:t>5.5. Logo obce</w:t>
      </w:r>
    </w:p>
    <w:p w:rsidR="007E7EF4" w:rsidRDefault="00C82ACE">
      <w:pPr>
        <w:pStyle w:val="Nadpis3"/>
        <w:spacing w:after="141"/>
        <w:ind w:left="0"/>
      </w:pPr>
      <w:r>
        <w:t>Obec nemá logo</w:t>
      </w:r>
    </w:p>
    <w:p w:rsidR="007E7EF4" w:rsidRDefault="00C82ACE">
      <w:pPr>
        <w:spacing w:after="114"/>
        <w:ind w:left="0"/>
        <w:jc w:val="left"/>
      </w:pPr>
      <w:r>
        <w:rPr>
          <w:b/>
        </w:rPr>
        <w:t xml:space="preserve">5.6. História obce </w:t>
      </w:r>
    </w:p>
    <w:p w:rsidR="007E7EF4" w:rsidRDefault="00C82ACE">
      <w:pPr>
        <w:pStyle w:val="Nadpis3"/>
        <w:spacing w:after="141"/>
        <w:ind w:left="375"/>
      </w:pPr>
      <w:r>
        <w:t>I. Písomná zmienka 1234</w:t>
      </w:r>
    </w:p>
    <w:p w:rsidR="007E7EF4" w:rsidRDefault="00C82ACE">
      <w:pPr>
        <w:spacing w:after="114"/>
        <w:ind w:left="0"/>
        <w:jc w:val="left"/>
      </w:pPr>
      <w:r>
        <w:rPr>
          <w:b/>
        </w:rPr>
        <w:t xml:space="preserve">5.7. Pamiatky </w:t>
      </w:r>
    </w:p>
    <w:p w:rsidR="007E7EF4" w:rsidRDefault="00C82ACE">
      <w:pPr>
        <w:pStyle w:val="Nadpis3"/>
        <w:spacing w:after="141"/>
        <w:ind w:left="0"/>
      </w:pPr>
      <w:r>
        <w:t xml:space="preserve">Kaštieľ </w:t>
      </w:r>
      <w:proofErr w:type="spellStart"/>
      <w:r>
        <w:t>Beélikovcov</w:t>
      </w:r>
      <w:proofErr w:type="spellEnd"/>
    </w:p>
    <w:p w:rsidR="007E7EF4" w:rsidRDefault="00C82ACE">
      <w:pPr>
        <w:spacing w:after="114"/>
        <w:ind w:left="0"/>
        <w:jc w:val="left"/>
      </w:pPr>
      <w:r>
        <w:rPr>
          <w:b/>
        </w:rPr>
        <w:t>5.8. Významné osobnosti obce</w:t>
      </w:r>
    </w:p>
    <w:p w:rsidR="007E7EF4" w:rsidRDefault="00C82ACE">
      <w:pPr>
        <w:spacing w:after="598"/>
        <w:ind w:left="0"/>
        <w:jc w:val="left"/>
      </w:pPr>
      <w:r>
        <w:rPr>
          <w:b/>
        </w:rPr>
        <w:t xml:space="preserve">Andrej </w:t>
      </w:r>
      <w:proofErr w:type="spellStart"/>
      <w:r>
        <w:rPr>
          <w:b/>
        </w:rPr>
        <w:t>Beélik</w:t>
      </w:r>
      <w:proofErr w:type="spellEnd"/>
    </w:p>
    <w:p w:rsidR="007E7EF4" w:rsidRDefault="00C82ACE">
      <w:pPr>
        <w:pStyle w:val="Nadpis2"/>
        <w:spacing w:after="145"/>
        <w:ind w:left="0" w:right="605"/>
      </w:pPr>
      <w:r>
        <w:lastRenderedPageBreak/>
        <w:t xml:space="preserve">6. Plnenie úloh obce (prenesené kompetencie, originálne kompetencie) </w:t>
      </w:r>
    </w:p>
    <w:p w:rsidR="007E7EF4" w:rsidRDefault="00C82ACE">
      <w:pPr>
        <w:pStyle w:val="Nadpis3"/>
        <w:ind w:left="0"/>
      </w:pPr>
      <w:r>
        <w:t xml:space="preserve">6.1. Výchova a vzdelávanie </w:t>
      </w:r>
    </w:p>
    <w:p w:rsidR="007E7EF4" w:rsidRDefault="00C82ACE">
      <w:pPr>
        <w:spacing w:after="108"/>
        <w:ind w:left="0" w:right="779"/>
      </w:pPr>
      <w:r>
        <w:t>V súčasnosti výchovu a vzdelávanie detí v obci poskytuje:</w:t>
      </w:r>
    </w:p>
    <w:p w:rsidR="007E7EF4" w:rsidRDefault="00C82ACE">
      <w:pPr>
        <w:spacing w:after="108"/>
        <w:ind w:left="0" w:right="779"/>
      </w:pPr>
      <w:r>
        <w:t xml:space="preserve">         Materská škola  s VJM Valice</w:t>
      </w:r>
    </w:p>
    <w:p w:rsidR="007E7EF4" w:rsidRDefault="00C82ACE">
      <w:pPr>
        <w:spacing w:after="0" w:line="357" w:lineRule="auto"/>
        <w:ind w:left="0" w:right="779"/>
      </w:pPr>
      <w:r>
        <w:t xml:space="preserve">      Na základe analýzy doterajšieho vývoja možno očakávať, že rozvoj vzdelávania sa bude orientovať na : základné vzdelanie</w:t>
      </w:r>
    </w:p>
    <w:p w:rsidR="007E7EF4" w:rsidRDefault="007E7EF4">
      <w:pPr>
        <w:spacing w:after="147" w:line="259" w:lineRule="auto"/>
        <w:ind w:left="5" w:firstLine="0"/>
        <w:jc w:val="left"/>
      </w:pPr>
    </w:p>
    <w:p w:rsidR="007E7EF4" w:rsidRDefault="00C82ACE">
      <w:pPr>
        <w:pStyle w:val="Nadpis3"/>
        <w:ind w:left="0"/>
      </w:pPr>
      <w:r>
        <w:t>6.2. Zdravotníctvo</w:t>
      </w:r>
    </w:p>
    <w:p w:rsidR="007E7EF4" w:rsidRDefault="00C82ACE">
      <w:pPr>
        <w:ind w:left="450" w:right="779"/>
      </w:pPr>
      <w:r>
        <w:t>Zdravotnú starostlivosť v obci poskytuje:</w:t>
      </w:r>
    </w:p>
    <w:p w:rsidR="007E7EF4" w:rsidRDefault="00C82ACE">
      <w:pPr>
        <w:numPr>
          <w:ilvl w:val="0"/>
          <w:numId w:val="2"/>
        </w:numPr>
        <w:ind w:right="779" w:hanging="360"/>
      </w:pPr>
      <w:r>
        <w:t xml:space="preserve">Poliklinika </w:t>
      </w:r>
      <w:proofErr w:type="spellStart"/>
      <w:r>
        <w:t>n.o</w:t>
      </w:r>
      <w:proofErr w:type="spellEnd"/>
      <w:r>
        <w:t>. Tornaľa</w:t>
      </w:r>
    </w:p>
    <w:p w:rsidR="007E7EF4" w:rsidRDefault="00C82ACE">
      <w:pPr>
        <w:numPr>
          <w:ilvl w:val="0"/>
          <w:numId w:val="2"/>
        </w:numPr>
        <w:ind w:right="779" w:hanging="360"/>
      </w:pPr>
      <w:r>
        <w:t>Nemocnica s poliklinikou  Rimavská Sobota</w:t>
      </w:r>
    </w:p>
    <w:p w:rsidR="007E7EF4" w:rsidRDefault="00C82ACE">
      <w:pPr>
        <w:numPr>
          <w:ilvl w:val="0"/>
          <w:numId w:val="2"/>
        </w:numPr>
        <w:spacing w:after="114"/>
        <w:ind w:right="779" w:hanging="360"/>
      </w:pPr>
      <w:r>
        <w:t>Lekáreň Tornaľa, Rimavská Sobota</w:t>
      </w:r>
    </w:p>
    <w:p w:rsidR="007E7EF4" w:rsidRDefault="007E7EF4">
      <w:pPr>
        <w:spacing w:after="147" w:line="259" w:lineRule="auto"/>
        <w:ind w:left="5" w:firstLine="0"/>
        <w:jc w:val="left"/>
      </w:pPr>
    </w:p>
    <w:p w:rsidR="007E7EF4" w:rsidRDefault="00C82ACE">
      <w:pPr>
        <w:spacing w:after="114"/>
        <w:ind w:left="0"/>
        <w:jc w:val="left"/>
      </w:pPr>
      <w:r>
        <w:rPr>
          <w:b/>
        </w:rPr>
        <w:t>6.3. Sociálne zabezpečenie</w:t>
      </w:r>
    </w:p>
    <w:p w:rsidR="007E7EF4" w:rsidRDefault="00C82ACE">
      <w:pPr>
        <w:ind w:left="0" w:right="779"/>
      </w:pPr>
      <w:r>
        <w:t>Sociálne služby v obci nie sú zabezpečené.</w:t>
      </w:r>
    </w:p>
    <w:p w:rsidR="007E7EF4" w:rsidRDefault="00C82ACE">
      <w:pPr>
        <w:pStyle w:val="Nadpis3"/>
        <w:ind w:left="0"/>
      </w:pPr>
      <w:r>
        <w:t>6.4. Kultúra</w:t>
      </w:r>
    </w:p>
    <w:p w:rsidR="007E7EF4" w:rsidRDefault="00C82ACE">
      <w:pPr>
        <w:spacing w:after="108"/>
        <w:ind w:left="0" w:right="779"/>
      </w:pPr>
      <w:r>
        <w:t xml:space="preserve">Spoločenský a kultúrny život v obci zabezpečuje : </w:t>
      </w:r>
    </w:p>
    <w:p w:rsidR="007E7EF4" w:rsidRDefault="00C82ACE">
      <w:pPr>
        <w:ind w:left="0" w:right="779"/>
      </w:pPr>
      <w:r>
        <w:t xml:space="preserve">  Kultúrny dom</w:t>
      </w:r>
    </w:p>
    <w:p w:rsidR="007E7EF4" w:rsidRDefault="00C82ACE">
      <w:pPr>
        <w:pStyle w:val="Nadpis3"/>
        <w:ind w:left="0"/>
      </w:pPr>
      <w:r>
        <w:t xml:space="preserve">6.5. Hospodárstvo </w:t>
      </w:r>
    </w:p>
    <w:p w:rsidR="007E7EF4" w:rsidRDefault="00C82ACE">
      <w:pPr>
        <w:spacing w:after="108"/>
        <w:ind w:left="0" w:right="779"/>
      </w:pPr>
      <w:r>
        <w:t>Najvýznamnejší poskytovatelia služieb v obci :</w:t>
      </w:r>
    </w:p>
    <w:p w:rsidR="007E7EF4" w:rsidRDefault="00C82ACE">
      <w:pPr>
        <w:spacing w:after="108"/>
        <w:ind w:left="0" w:right="779"/>
      </w:pPr>
      <w:r>
        <w:t>Najvýznamnejší priemysel v obci :</w:t>
      </w:r>
    </w:p>
    <w:p w:rsidR="007E7EF4" w:rsidRDefault="00C82ACE">
      <w:pPr>
        <w:spacing w:after="108"/>
        <w:ind w:left="0" w:right="779"/>
      </w:pPr>
      <w:r>
        <w:t>GEMERPRODUKT OVD  VALICE</w:t>
      </w:r>
    </w:p>
    <w:p w:rsidR="007E7EF4" w:rsidRDefault="00C82ACE">
      <w:pPr>
        <w:spacing w:after="108"/>
        <w:ind w:left="0" w:right="779"/>
      </w:pPr>
      <w:r>
        <w:t>Najvýznamnejšia poľnohospodárska výroba v obci :</w:t>
      </w:r>
    </w:p>
    <w:p w:rsidR="007E7EF4" w:rsidRDefault="00C82ACE">
      <w:pPr>
        <w:spacing w:after="108"/>
        <w:ind w:left="0" w:right="779"/>
      </w:pPr>
      <w:r>
        <w:t>AGRO DERBY spol.s.ro. Vyšné Valice č. 208</w:t>
      </w:r>
    </w:p>
    <w:p w:rsidR="007E7EF4" w:rsidRDefault="00C82ACE">
      <w:pPr>
        <w:spacing w:after="352" w:line="357" w:lineRule="auto"/>
        <w:ind w:left="0" w:right="779"/>
      </w:pPr>
      <w:r>
        <w:t xml:space="preserve">      Na základe analýzy doterajšieho vývoja možno očakávať, že hospodársky život v obci sa bude orientovať na : poľnohospodársku výchovu</w:t>
      </w:r>
    </w:p>
    <w:p w:rsidR="007E7EF4" w:rsidRDefault="00C82ACE">
      <w:pPr>
        <w:pStyle w:val="Nadpis2"/>
        <w:ind w:left="0" w:right="605"/>
      </w:pPr>
      <w:r>
        <w:t>7. Informácia o vývoji obce z pohľadu rozpočtovníctva</w:t>
      </w:r>
    </w:p>
    <w:p w:rsidR="007E7EF4" w:rsidRDefault="00C82ACE">
      <w:pPr>
        <w:spacing w:after="0" w:line="357" w:lineRule="auto"/>
        <w:ind w:left="0" w:right="779"/>
      </w:pPr>
      <w:r>
        <w:t xml:space="preserve">Základným   nástrojom  finančného  hospodárenia  obce  bol   rozpočet   obce   na  rok   </w:t>
      </w:r>
      <w:r w:rsidR="00823F3B">
        <w:t>2022</w:t>
      </w:r>
      <w:r>
        <w:t xml:space="preserve">. Obec zostavila rozpočet podľa ustanovenia § 10 ods. 7 zákona č.583/2004 </w:t>
      </w:r>
      <w:proofErr w:type="spellStart"/>
      <w:r>
        <w:t>Z.z</w:t>
      </w:r>
      <w:proofErr w:type="spellEnd"/>
      <w:r>
        <w:t xml:space="preserve">. o rozpočtových pravidlách územnej samosprávy a o zmene a doplnení niektorých zákonov v znení neskorších predpisov. Rozpočet obce na rok </w:t>
      </w:r>
      <w:r w:rsidR="00823F3B">
        <w:t>2022</w:t>
      </w:r>
      <w:r>
        <w:t xml:space="preserve"> bol zostavený ako prebytkový. Bežný rozpočet bol zostavený ako prebytkový .</w:t>
      </w:r>
    </w:p>
    <w:p w:rsidR="007E7EF4" w:rsidRDefault="00C82ACE">
      <w:pPr>
        <w:spacing w:after="108"/>
        <w:ind w:left="0" w:right="779"/>
      </w:pPr>
      <w:r>
        <w:lastRenderedPageBreak/>
        <w:t xml:space="preserve">Hospodárenie obce sa riadilo podľa schváleného rozpočtu na rok </w:t>
      </w:r>
      <w:r w:rsidR="00823F3B">
        <w:t>2022</w:t>
      </w:r>
      <w:r>
        <w:t xml:space="preserve">. </w:t>
      </w:r>
    </w:p>
    <w:p w:rsidR="009F6C60" w:rsidRDefault="00C82ACE" w:rsidP="009F6C60">
      <w:pPr>
        <w:spacing w:after="0" w:line="357" w:lineRule="auto"/>
        <w:ind w:left="0" w:right="779"/>
      </w:pPr>
      <w:r>
        <w:t>Rozpočet obce bol schválený obecným zastupiteľstvom d</w:t>
      </w:r>
      <w:r w:rsidR="000644D5">
        <w:t>ňa 17.12</w:t>
      </w:r>
      <w:r>
        <w:t>.</w:t>
      </w:r>
      <w:r w:rsidR="000644D5">
        <w:t>2021 uznesením č.6/12</w:t>
      </w:r>
      <w:r>
        <w:t>/</w:t>
      </w:r>
      <w:r w:rsidR="000644D5">
        <w:t xml:space="preserve">2021. </w:t>
      </w:r>
    </w:p>
    <w:p w:rsidR="009F6C60" w:rsidRDefault="000644D5" w:rsidP="009F6C60">
      <w:pPr>
        <w:spacing w:after="0" w:line="357" w:lineRule="auto"/>
        <w:ind w:left="0" w:right="779"/>
      </w:pPr>
      <w:r>
        <w:t>Rozpočet bol zmenený štyrikrát:1.dňa 21</w:t>
      </w:r>
      <w:r w:rsidR="009F6C60">
        <w:t>.3.2022 uznesením č.9/3/2022,</w:t>
      </w:r>
    </w:p>
    <w:p w:rsidR="009F6C60" w:rsidRDefault="009F6C60" w:rsidP="009F6C60">
      <w:pPr>
        <w:spacing w:after="0" w:line="357" w:lineRule="auto"/>
        <w:ind w:left="0" w:right="779"/>
      </w:pPr>
      <w:r>
        <w:t>2.</w:t>
      </w:r>
      <w:r w:rsidR="000644D5">
        <w:t>dňa 25.4.2022 uznesením č.8/4/2022,</w:t>
      </w:r>
    </w:p>
    <w:p w:rsidR="009F6C60" w:rsidRDefault="000644D5" w:rsidP="009F6C60">
      <w:pPr>
        <w:spacing w:after="0" w:line="357" w:lineRule="auto"/>
        <w:ind w:left="0" w:right="779"/>
      </w:pPr>
      <w:r>
        <w:t xml:space="preserve">3. </w:t>
      </w:r>
      <w:r w:rsidR="009F6C60">
        <w:t>d</w:t>
      </w:r>
      <w:r>
        <w:t>ňa 30.6.2022 uznesením č.12/6/2022,</w:t>
      </w:r>
    </w:p>
    <w:p w:rsidR="000644D5" w:rsidRDefault="000644D5" w:rsidP="000644D5">
      <w:pPr>
        <w:spacing w:after="447" w:line="357" w:lineRule="auto"/>
        <w:ind w:left="0" w:right="779"/>
      </w:pPr>
      <w:r>
        <w:t xml:space="preserve">4. </w:t>
      </w:r>
      <w:r w:rsidR="009F6C60">
        <w:t>d</w:t>
      </w:r>
      <w:r>
        <w:t>ňa</w:t>
      </w:r>
      <w:r w:rsidR="009F6C60">
        <w:t xml:space="preserve"> 14</w:t>
      </w:r>
      <w:r>
        <w:t>.12.20</w:t>
      </w:r>
      <w:r w:rsidR="009F6C60">
        <w:t>22 uznesením č.9/12/2022.</w:t>
      </w:r>
    </w:p>
    <w:p w:rsidR="007E7EF4" w:rsidRDefault="00C82ACE">
      <w:pPr>
        <w:pStyle w:val="Nadpis3"/>
        <w:spacing w:after="0"/>
        <w:ind w:left="0"/>
      </w:pPr>
      <w:r>
        <w:t xml:space="preserve">7.1. Plnenie príjmov a čerpanie výdavkov za rok </w:t>
      </w:r>
      <w:r w:rsidR="00823F3B">
        <w:t>2022</w:t>
      </w:r>
      <w:r>
        <w:t xml:space="preserve"> v</w:t>
      </w:r>
      <w:r w:rsidR="005F6335">
        <w:t> </w:t>
      </w:r>
      <w:r>
        <w:t>EUR</w:t>
      </w:r>
    </w:p>
    <w:p w:rsidR="005F6335" w:rsidRPr="005F6335" w:rsidRDefault="005F6335" w:rsidP="005F633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984"/>
        <w:gridCol w:w="1985"/>
        <w:gridCol w:w="1559"/>
      </w:tblGrid>
      <w:tr w:rsidR="005F6335" w:rsidTr="005F63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6335" w:rsidRDefault="005F6335">
            <w:pPr>
              <w:tabs>
                <w:tab w:val="right" w:pos="8460"/>
              </w:tabs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:rsidR="005F6335" w:rsidRDefault="005F6335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Schválený rozpočet </w:t>
            </w:r>
          </w:p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6335" w:rsidRDefault="005F6335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5F6335" w:rsidRDefault="005F6335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Schválený rozpočet </w:t>
            </w:r>
          </w:p>
          <w:p w:rsidR="005F6335" w:rsidRDefault="005F6335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poslednej zmene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Skutočné </w:t>
            </w:r>
          </w:p>
          <w:p w:rsidR="005F6335" w:rsidRDefault="005F6335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plnenie príjmov/ čerpanie výdavkov</w:t>
            </w:r>
          </w:p>
          <w:p w:rsidR="005F6335" w:rsidRDefault="005F6335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plnenia príjmov/</w:t>
            </w:r>
          </w:p>
          <w:p w:rsidR="005F6335" w:rsidRDefault="005F6335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čerpania výdavkov </w:t>
            </w:r>
          </w:p>
        </w:tc>
      </w:tr>
      <w:tr w:rsidR="005F6335" w:rsidTr="005F63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rPr>
                <w:b/>
                <w:szCs w:val="24"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820 000,00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851 422,54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205 933,60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24,18</w:t>
            </w:r>
          </w:p>
        </w:tc>
      </w:tr>
      <w:tr w:rsidR="005F6335" w:rsidTr="005F63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rPr>
                <w:szCs w:val="24"/>
              </w:rPr>
            </w:pPr>
            <w:r>
              <w:t>z toho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5" w:rsidRDefault="005F6335">
            <w:pPr>
              <w:tabs>
                <w:tab w:val="right" w:pos="8460"/>
              </w:tabs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5" w:rsidRDefault="005F6335">
            <w:pPr>
              <w:tabs>
                <w:tab w:val="right" w:pos="8460"/>
              </w:tabs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5" w:rsidRDefault="005F6335">
            <w:pPr>
              <w:tabs>
                <w:tab w:val="right" w:pos="8460"/>
              </w:tabs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5" w:rsidRDefault="005F6335">
            <w:pPr>
              <w:tabs>
                <w:tab w:val="right" w:pos="8460"/>
              </w:tabs>
              <w:rPr>
                <w:b/>
                <w:szCs w:val="24"/>
              </w:rPr>
            </w:pPr>
          </w:p>
        </w:tc>
      </w:tr>
      <w:tr w:rsidR="005F6335" w:rsidTr="005F63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rPr>
                <w:szCs w:val="24"/>
              </w:rPr>
            </w:pPr>
            <w:r>
              <w:t>Bežné príjmy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600 000,00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174 511,06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29,08</w:t>
            </w:r>
          </w:p>
        </w:tc>
      </w:tr>
      <w:tr w:rsidR="005F6335" w:rsidTr="005F63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rPr>
                <w:szCs w:val="24"/>
              </w:rPr>
            </w:pPr>
            <w:r>
              <w:t>Kapitálové príjmy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jc w:val="center"/>
              <w:outlineLvl w:val="0"/>
              <w:rPr>
                <w:szCs w:val="24"/>
              </w:rPr>
            </w:pPr>
            <w:r>
              <w:t>220 000,00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jc w:val="center"/>
              <w:outlineLvl w:val="0"/>
              <w:rPr>
                <w:szCs w:val="24"/>
              </w:rPr>
            </w:pPr>
            <w:r>
              <w:t>220 000,00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jc w:val="center"/>
              <w:outlineLvl w:val="0"/>
              <w:rPr>
                <w:szCs w:val="24"/>
              </w:rPr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5" w:rsidRDefault="005F6335">
            <w:pPr>
              <w:jc w:val="center"/>
              <w:outlineLvl w:val="0"/>
              <w:rPr>
                <w:szCs w:val="24"/>
              </w:rPr>
            </w:pPr>
          </w:p>
        </w:tc>
      </w:tr>
      <w:tr w:rsidR="005F6335" w:rsidTr="005F63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rPr>
                <w:szCs w:val="24"/>
              </w:rPr>
            </w:pPr>
            <w:r>
              <w:t>Finančné príjmy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31 422,54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31 422,54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100,00</w:t>
            </w:r>
          </w:p>
        </w:tc>
      </w:tr>
      <w:tr w:rsidR="005F6335" w:rsidTr="005F63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rPr>
                <w:b/>
                <w:szCs w:val="24"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820 000,00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819 648,13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169 958,42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20,73</w:t>
            </w:r>
          </w:p>
        </w:tc>
      </w:tr>
      <w:tr w:rsidR="005F6335" w:rsidTr="005F63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rPr>
                <w:szCs w:val="24"/>
              </w:rPr>
            </w:pPr>
            <w:r>
              <w:t>z toho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</w:p>
        </w:tc>
      </w:tr>
      <w:tr w:rsidR="005F6335" w:rsidTr="005F63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rPr>
                <w:szCs w:val="24"/>
              </w:rPr>
            </w:pPr>
            <w:r>
              <w:t>Bežné výdavky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600 00,00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598 346,23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168 656,52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28,18</w:t>
            </w:r>
          </w:p>
        </w:tc>
      </w:tr>
      <w:tr w:rsidR="005F6335" w:rsidTr="005F63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rPr>
                <w:szCs w:val="24"/>
              </w:rPr>
            </w:pPr>
            <w:r>
              <w:t>Kapitálové výdavky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220 000,00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220 000,00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</w:p>
        </w:tc>
      </w:tr>
      <w:tr w:rsidR="005F6335" w:rsidTr="005F63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rPr>
                <w:szCs w:val="24"/>
              </w:rPr>
            </w:pPr>
            <w:r>
              <w:t>Finančné výdavky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1 301,90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1 301,90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100,00</w:t>
            </w:r>
          </w:p>
        </w:tc>
      </w:tr>
      <w:tr w:rsidR="005F6335" w:rsidTr="005F63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rPr>
                <w:b/>
                <w:szCs w:val="24"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31 774,41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35 975,18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335" w:rsidRDefault="005F6335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113,22</w:t>
            </w:r>
          </w:p>
        </w:tc>
      </w:tr>
    </w:tbl>
    <w:p w:rsidR="00996EF2" w:rsidRPr="00996EF2" w:rsidRDefault="00996EF2" w:rsidP="00996EF2"/>
    <w:p w:rsidR="005F6335" w:rsidRDefault="00C82ACE" w:rsidP="005F6335">
      <w:pPr>
        <w:spacing w:after="114"/>
        <w:ind w:left="0"/>
        <w:jc w:val="left"/>
        <w:rPr>
          <w:b/>
        </w:rPr>
      </w:pPr>
      <w:r>
        <w:rPr>
          <w:b/>
        </w:rPr>
        <w:t xml:space="preserve">V roku </w:t>
      </w:r>
      <w:r w:rsidR="00823F3B">
        <w:rPr>
          <w:b/>
        </w:rPr>
        <w:t>2022</w:t>
      </w:r>
      <w:r>
        <w:rPr>
          <w:b/>
        </w:rPr>
        <w:t xml:space="preserve"> </w:t>
      </w:r>
      <w:r w:rsidRPr="00D2105F">
        <w:rPr>
          <w:b/>
        </w:rPr>
        <w:t>plnenie príjmov</w:t>
      </w:r>
      <w:r>
        <w:rPr>
          <w:b/>
        </w:rPr>
        <w:t xml:space="preserve"> vo významnej miere ovplyvnili príjmy :</w:t>
      </w:r>
    </w:p>
    <w:p w:rsidR="007E7EF4" w:rsidRDefault="00C82ACE" w:rsidP="005F6335">
      <w:pPr>
        <w:spacing w:after="114"/>
        <w:ind w:left="0"/>
        <w:jc w:val="left"/>
      </w:pPr>
      <w:r>
        <w:rPr>
          <w:b/>
        </w:rPr>
        <w:t>v bežnom rozpočte</w:t>
      </w:r>
      <w:r>
        <w:t xml:space="preserve">: </w:t>
      </w:r>
    </w:p>
    <w:p w:rsidR="007E7EF4" w:rsidRDefault="00C82ACE">
      <w:pPr>
        <w:numPr>
          <w:ilvl w:val="0"/>
          <w:numId w:val="3"/>
        </w:numPr>
        <w:spacing w:after="120" w:line="259" w:lineRule="auto"/>
        <w:ind w:right="779" w:hanging="284"/>
        <w:jc w:val="right"/>
      </w:pPr>
      <w:r>
        <w:t xml:space="preserve">podielové dane, ktoré predstavovali zvýšenie oproti roku </w:t>
      </w:r>
      <w:r w:rsidR="005F6335">
        <w:t>2021</w:t>
      </w:r>
      <w:r w:rsidR="007D2BEA">
        <w:t xml:space="preserve"> o </w:t>
      </w:r>
      <w:r>
        <w:t xml:space="preserve"> % vo výške</w:t>
      </w:r>
      <w:r w:rsidR="007D2BEA">
        <w:t xml:space="preserve"> 9,46%</w:t>
      </w:r>
      <w:r>
        <w:t xml:space="preserve"> </w:t>
      </w:r>
    </w:p>
    <w:p w:rsidR="007E7EF4" w:rsidRDefault="007D2BEA" w:rsidP="007D2BEA">
      <w:pPr>
        <w:ind w:left="0" w:right="779" w:firstLine="0"/>
      </w:pPr>
      <w:r>
        <w:t xml:space="preserve">              -   </w:t>
      </w:r>
      <w:r w:rsidR="00C82ACE">
        <w:t>daň z nehnute</w:t>
      </w:r>
      <w:r>
        <w:t>ľností, ktorá predstavovala zníže</w:t>
      </w:r>
      <w:r w:rsidR="00C82ACE">
        <w:t xml:space="preserve">nie oproti roku </w:t>
      </w:r>
      <w:r w:rsidR="005F6335">
        <w:t>2021</w:t>
      </w:r>
      <w:r>
        <w:t xml:space="preserve"> o 9,96</w:t>
      </w:r>
      <w:r w:rsidR="00C82ACE">
        <w:t xml:space="preserve"> %</w:t>
      </w:r>
    </w:p>
    <w:p w:rsidR="007E7EF4" w:rsidRDefault="00C82ACE">
      <w:pPr>
        <w:numPr>
          <w:ilvl w:val="0"/>
          <w:numId w:val="3"/>
        </w:numPr>
        <w:spacing w:after="120" w:line="259" w:lineRule="auto"/>
        <w:ind w:right="779" w:hanging="284"/>
        <w:jc w:val="right"/>
      </w:pPr>
      <w:r>
        <w:t xml:space="preserve">komunálny odpad a drobný stavebný odpad, ktorý predstavoval zvýšenie oproti roku </w:t>
      </w:r>
    </w:p>
    <w:p w:rsidR="007E7EF4" w:rsidRDefault="005F6335">
      <w:pPr>
        <w:spacing w:after="108"/>
        <w:ind w:left="866" w:right="779"/>
      </w:pPr>
      <w:r>
        <w:t>2021</w:t>
      </w:r>
      <w:r w:rsidR="007D2BEA">
        <w:t xml:space="preserve"> o</w:t>
      </w:r>
      <w:r w:rsidR="001E0489">
        <w:t> 1,30</w:t>
      </w:r>
      <w:r w:rsidR="00C82ACE">
        <w:t xml:space="preserve"> %</w:t>
      </w:r>
      <w:r w:rsidR="009F6C60">
        <w:t>.</w:t>
      </w:r>
    </w:p>
    <w:p w:rsidR="007E7EF4" w:rsidRDefault="00C82ACE">
      <w:pPr>
        <w:spacing w:after="141"/>
        <w:ind w:left="0"/>
        <w:jc w:val="left"/>
      </w:pPr>
      <w:r>
        <w:rPr>
          <w:b/>
        </w:rPr>
        <w:lastRenderedPageBreak/>
        <w:t xml:space="preserve">V roku </w:t>
      </w:r>
      <w:r w:rsidR="00823F3B">
        <w:rPr>
          <w:b/>
        </w:rPr>
        <w:t>2022</w:t>
      </w:r>
      <w:r>
        <w:rPr>
          <w:b/>
        </w:rPr>
        <w:t xml:space="preserve"> </w:t>
      </w:r>
      <w:r w:rsidRPr="00D2105F">
        <w:rPr>
          <w:b/>
        </w:rPr>
        <w:t>čerpanie výdavkov</w:t>
      </w:r>
      <w:r>
        <w:rPr>
          <w:b/>
        </w:rPr>
        <w:t xml:space="preserve"> vo významnej miere ovplyvnili výdavky :</w:t>
      </w:r>
    </w:p>
    <w:p w:rsidR="007E7EF4" w:rsidRDefault="00C82ACE">
      <w:pPr>
        <w:numPr>
          <w:ilvl w:val="0"/>
          <w:numId w:val="4"/>
        </w:numPr>
        <w:spacing w:after="143"/>
        <w:ind w:right="779" w:hanging="284"/>
        <w:jc w:val="left"/>
      </w:pPr>
      <w:r>
        <w:rPr>
          <w:b/>
        </w:rPr>
        <w:t>v bežnom rozpočte:</w:t>
      </w:r>
    </w:p>
    <w:p w:rsidR="007E7EF4" w:rsidRDefault="001E0489">
      <w:pPr>
        <w:numPr>
          <w:ilvl w:val="0"/>
          <w:numId w:val="4"/>
        </w:numPr>
        <w:spacing w:after="561"/>
        <w:ind w:right="779" w:hanging="284"/>
        <w:jc w:val="left"/>
      </w:pPr>
      <w:r>
        <w:t xml:space="preserve">mzdy </w:t>
      </w:r>
      <w:r w:rsidR="00D2105F">
        <w:t>vo výške</w:t>
      </w:r>
      <w:r>
        <w:t xml:space="preserve"> </w:t>
      </w:r>
      <w:r w:rsidR="00D2105F">
        <w:t xml:space="preserve">84 124,83 </w:t>
      </w:r>
      <w:r w:rsidR="00C82ACE">
        <w:t>EUR</w:t>
      </w:r>
      <w:r>
        <w:t xml:space="preserve"> a odvody vo výške </w:t>
      </w:r>
      <w:r w:rsidR="00D2105F">
        <w:t xml:space="preserve">29 679,29 </w:t>
      </w:r>
      <w:r>
        <w:t>EUR.</w:t>
      </w:r>
    </w:p>
    <w:p w:rsidR="007E7EF4" w:rsidRDefault="00C82ACE">
      <w:pPr>
        <w:pStyle w:val="Nadpis3"/>
        <w:spacing w:after="429"/>
        <w:ind w:left="0"/>
      </w:pPr>
      <w:r>
        <w:t xml:space="preserve">8.1. Prebytok/schodok rozpočtového hospodárenia za rok </w:t>
      </w:r>
      <w:r w:rsidR="00823F3B">
        <w:t>2022</w:t>
      </w:r>
    </w:p>
    <w:tbl>
      <w:tblPr>
        <w:tblW w:w="9866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4508"/>
      </w:tblGrid>
      <w:tr w:rsidR="007D2BEA" w:rsidTr="007D2BEA">
        <w:trPr>
          <w:trHeight w:val="300"/>
        </w:trPr>
        <w:tc>
          <w:tcPr>
            <w:tcW w:w="53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7D2BEA" w:rsidRDefault="007D2BEA">
            <w:pPr>
              <w:jc w:val="center"/>
              <w:rPr>
                <w:rStyle w:val="Vrazn"/>
                <w:szCs w:val="24"/>
              </w:rPr>
            </w:pPr>
          </w:p>
          <w:p w:rsidR="007D2BEA" w:rsidRDefault="007D2BEA">
            <w:pPr>
              <w:jc w:val="center"/>
              <w:rPr>
                <w:szCs w:val="24"/>
              </w:rPr>
            </w:pPr>
            <w:r>
              <w:rPr>
                <w:rStyle w:val="Vrazn"/>
              </w:rPr>
              <w:t xml:space="preserve">Hospodárenie obce </w:t>
            </w:r>
          </w:p>
        </w:tc>
        <w:tc>
          <w:tcPr>
            <w:tcW w:w="4508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7D2BEA" w:rsidRDefault="007D2BEA">
            <w:pPr>
              <w:tabs>
                <w:tab w:val="right" w:pos="8820"/>
              </w:tabs>
              <w:jc w:val="center"/>
              <w:rPr>
                <w:b/>
                <w:szCs w:val="24"/>
              </w:rPr>
            </w:pPr>
          </w:p>
          <w:p w:rsidR="007D2BEA" w:rsidRDefault="007D2BEA">
            <w:pPr>
              <w:tabs>
                <w:tab w:val="right" w:pos="882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Skutočnosť k 31.12.2022 v EUR</w:t>
            </w:r>
          </w:p>
        </w:tc>
      </w:tr>
      <w:tr w:rsidR="007D2BEA" w:rsidTr="007D2BEA">
        <w:trPr>
          <w:trHeight w:val="300"/>
        </w:trPr>
        <w:tc>
          <w:tcPr>
            <w:tcW w:w="53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D2BEA" w:rsidRDefault="007D2BE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D2BEA" w:rsidRDefault="007D2BEA">
            <w:pPr>
              <w:rPr>
                <w:b/>
                <w:szCs w:val="24"/>
              </w:rPr>
            </w:pPr>
          </w:p>
        </w:tc>
      </w:tr>
      <w:tr w:rsidR="007D2BEA" w:rsidTr="007D2BEA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7D2BEA" w:rsidRDefault="007D2BEA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7D2BEA" w:rsidRDefault="007D2BEA">
            <w:pPr>
              <w:jc w:val="right"/>
              <w:rPr>
                <w:szCs w:val="24"/>
              </w:rPr>
            </w:pPr>
            <w:r>
              <w:t>174 511,06</w:t>
            </w:r>
          </w:p>
        </w:tc>
      </w:tr>
      <w:tr w:rsidR="007D2BEA" w:rsidTr="007D2BEA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7D2BEA" w:rsidRDefault="007D2BEA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7D2BEA" w:rsidRDefault="007D2BEA">
            <w:pPr>
              <w:jc w:val="right"/>
              <w:rPr>
                <w:szCs w:val="24"/>
              </w:rPr>
            </w:pPr>
            <w:r>
              <w:t>168 656,52</w:t>
            </w:r>
          </w:p>
        </w:tc>
      </w:tr>
      <w:tr w:rsidR="007D2BEA" w:rsidTr="007D2BEA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D2BEA" w:rsidRDefault="007D2BEA">
            <w:pPr>
              <w:rPr>
                <w:szCs w:val="24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7D2BEA" w:rsidRDefault="007D2BEA">
            <w:pPr>
              <w:jc w:val="right"/>
              <w:rPr>
                <w:szCs w:val="24"/>
              </w:rPr>
            </w:pPr>
            <w:r>
              <w:t>5 854,54</w:t>
            </w:r>
          </w:p>
        </w:tc>
      </w:tr>
      <w:tr w:rsidR="007D2BEA" w:rsidTr="007D2BEA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D2BEA" w:rsidRDefault="007D2BE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7D2BEA" w:rsidRDefault="007D2BE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D2BEA" w:rsidTr="007D2BEA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7D2BEA" w:rsidRDefault="007D2BEA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7D2BEA" w:rsidRDefault="007D2BEA">
            <w:pPr>
              <w:jc w:val="right"/>
              <w:rPr>
                <w:szCs w:val="24"/>
              </w:rPr>
            </w:pPr>
            <w:r>
              <w:t>0,00</w:t>
            </w:r>
          </w:p>
        </w:tc>
      </w:tr>
      <w:tr w:rsidR="007D2BEA" w:rsidTr="007D2BEA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7D2BEA" w:rsidRDefault="007D2BEA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7D2BEA" w:rsidRDefault="007D2BEA">
            <w:pPr>
              <w:jc w:val="right"/>
              <w:rPr>
                <w:szCs w:val="24"/>
              </w:rPr>
            </w:pPr>
            <w:r>
              <w:t>0,00</w:t>
            </w:r>
          </w:p>
        </w:tc>
      </w:tr>
      <w:tr w:rsidR="007D2BEA" w:rsidTr="007D2BEA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D2BEA" w:rsidRDefault="007D2BE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7D2BEA" w:rsidRDefault="007D2BEA">
            <w:pPr>
              <w:jc w:val="right"/>
              <w:rPr>
                <w:szCs w:val="24"/>
              </w:rPr>
            </w:pPr>
            <w:r>
              <w:t>0,00</w:t>
            </w:r>
          </w:p>
        </w:tc>
      </w:tr>
      <w:tr w:rsidR="007D2BEA" w:rsidTr="007D2BEA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7D2BEA" w:rsidRDefault="007D2BEA">
            <w:pPr>
              <w:rPr>
                <w:szCs w:val="24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Prebytok  bežného a kapitálového rozpočtu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7D2BEA" w:rsidRDefault="007D2BEA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5 854,54</w:t>
            </w:r>
          </w:p>
        </w:tc>
      </w:tr>
      <w:tr w:rsidR="007D2BEA" w:rsidTr="007D2BEA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EA" w:rsidRDefault="007D2BEA">
            <w:pPr>
              <w:rPr>
                <w:rStyle w:val="Zvraznenie"/>
                <w:b/>
                <w:bCs/>
              </w:rPr>
            </w:pPr>
            <w:r>
              <w:rPr>
                <w:rStyle w:val="Zvraznenie"/>
                <w:b/>
                <w:sz w:val="20"/>
                <w:szCs w:val="20"/>
              </w:rPr>
              <w:t>Vylúčenie z prebytku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7D2BEA" w:rsidRDefault="007D2BEA">
            <w:pPr>
              <w:jc w:val="right"/>
              <w:rPr>
                <w:szCs w:val="24"/>
              </w:rPr>
            </w:pPr>
            <w:r>
              <w:t>1 820,47</w:t>
            </w:r>
          </w:p>
        </w:tc>
      </w:tr>
      <w:tr w:rsidR="007D2BEA" w:rsidTr="007D2BEA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7D2BEA" w:rsidRDefault="007D2BEA">
            <w:pPr>
              <w:rPr>
                <w:rStyle w:val="Zvraznenie"/>
                <w:b/>
              </w:rPr>
            </w:pPr>
            <w:r>
              <w:rPr>
                <w:rStyle w:val="Zvraznenie"/>
                <w:b/>
                <w:sz w:val="20"/>
                <w:szCs w:val="20"/>
              </w:rPr>
              <w:t xml:space="preserve">Upravený prebytok </w:t>
            </w:r>
            <w:r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7D2BEA" w:rsidRDefault="007D2BEA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4 034,47</w:t>
            </w:r>
          </w:p>
        </w:tc>
      </w:tr>
      <w:tr w:rsidR="007D2BEA" w:rsidTr="007D2BEA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2BEA" w:rsidRDefault="007D2BEA" w:rsidP="005C622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D2BEA" w:rsidRDefault="007D2BEA">
            <w:pPr>
              <w:jc w:val="right"/>
              <w:rPr>
                <w:i/>
                <w:sz w:val="20"/>
                <w:szCs w:val="20"/>
              </w:rPr>
            </w:pPr>
          </w:p>
          <w:p w:rsidR="007D2BEA" w:rsidRDefault="007D2BE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31 422,54</w:t>
            </w:r>
          </w:p>
          <w:p w:rsidR="007D2BEA" w:rsidRDefault="007D2BEA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D2BEA" w:rsidTr="007D2BEA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2BEA" w:rsidRDefault="007D2BE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Výdavkové finančné operácie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D2BEA" w:rsidRDefault="007D2BEA">
            <w:pPr>
              <w:jc w:val="right"/>
              <w:rPr>
                <w:i/>
                <w:sz w:val="20"/>
                <w:szCs w:val="20"/>
              </w:rPr>
            </w:pPr>
          </w:p>
          <w:p w:rsidR="007D2BEA" w:rsidRDefault="007D2BE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1 301,90</w:t>
            </w:r>
          </w:p>
          <w:p w:rsidR="007D2BEA" w:rsidRDefault="007D2BEA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D2BEA" w:rsidTr="007D2BEA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D2BEA" w:rsidRDefault="007D2BEA">
            <w:pPr>
              <w:rPr>
                <w:szCs w:val="24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7D2BEA" w:rsidRDefault="007D2BEA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30 120,64</w:t>
            </w:r>
          </w:p>
        </w:tc>
      </w:tr>
      <w:tr w:rsidR="007D2BEA" w:rsidTr="007D2BEA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D2BEA" w:rsidRDefault="007D2BE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7D2BEA" w:rsidRDefault="007D2BE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D2BEA" w:rsidTr="007D2BEA">
        <w:trPr>
          <w:trHeight w:val="300"/>
        </w:trPr>
        <w:tc>
          <w:tcPr>
            <w:tcW w:w="53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BEA" w:rsidRDefault="007D2BEA">
            <w:pPr>
              <w:ind w:left="-85"/>
              <w:rPr>
                <w:caps/>
                <w:szCs w:val="24"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BEA" w:rsidRDefault="007D2BEA">
            <w:pPr>
              <w:ind w:right="-51"/>
              <w:jc w:val="right"/>
              <w:rPr>
                <w:szCs w:val="24"/>
              </w:rPr>
            </w:pPr>
            <w:r>
              <w:t>205 933,60</w:t>
            </w:r>
          </w:p>
        </w:tc>
      </w:tr>
      <w:tr w:rsidR="007D2BEA" w:rsidTr="007D2BEA">
        <w:trPr>
          <w:trHeight w:val="300"/>
        </w:trPr>
        <w:tc>
          <w:tcPr>
            <w:tcW w:w="53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BEA" w:rsidRDefault="007D2BEA">
            <w:pPr>
              <w:ind w:left="-85"/>
              <w:rPr>
                <w:szCs w:val="24"/>
              </w:rPr>
            </w:pPr>
            <w:r>
              <w:rPr>
                <w:caps/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BEA" w:rsidRDefault="007D2BEA">
            <w:pPr>
              <w:ind w:right="-51"/>
              <w:jc w:val="right"/>
              <w:rPr>
                <w:szCs w:val="24"/>
              </w:rPr>
            </w:pPr>
            <w:r>
              <w:t>169 958,42</w:t>
            </w:r>
          </w:p>
        </w:tc>
      </w:tr>
      <w:tr w:rsidR="007D2BEA" w:rsidTr="007D2BEA">
        <w:trPr>
          <w:trHeight w:val="285"/>
        </w:trPr>
        <w:tc>
          <w:tcPr>
            <w:tcW w:w="53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BEA" w:rsidRDefault="007D2BEA">
            <w:pPr>
              <w:ind w:left="-85"/>
              <w:rPr>
                <w:szCs w:val="24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 xml:space="preserve">Rozpočtové hospodárenie obce 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BEA" w:rsidRDefault="007D2BEA">
            <w:pPr>
              <w:ind w:right="-51"/>
              <w:jc w:val="right"/>
              <w:rPr>
                <w:b/>
                <w:szCs w:val="24"/>
              </w:rPr>
            </w:pPr>
            <w:r>
              <w:rPr>
                <w:b/>
              </w:rPr>
              <w:t>35 975,18</w:t>
            </w:r>
          </w:p>
        </w:tc>
      </w:tr>
      <w:tr w:rsidR="007D2BEA" w:rsidTr="007D2BEA">
        <w:trPr>
          <w:trHeight w:val="300"/>
        </w:trPr>
        <w:tc>
          <w:tcPr>
            <w:tcW w:w="53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BEA" w:rsidRDefault="007D2BEA">
            <w:pPr>
              <w:rPr>
                <w:rStyle w:val="Zvraznenie"/>
                <w:b/>
                <w:bCs/>
              </w:rPr>
            </w:pPr>
            <w:r>
              <w:rPr>
                <w:rStyle w:val="Zvraznenie"/>
                <w:b/>
                <w:sz w:val="20"/>
                <w:szCs w:val="20"/>
              </w:rPr>
              <w:t>Vylúčenie z prebytku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BEA" w:rsidRDefault="007D2BEA">
            <w:pPr>
              <w:ind w:right="-51"/>
              <w:jc w:val="right"/>
              <w:rPr>
                <w:szCs w:val="24"/>
              </w:rPr>
            </w:pPr>
            <w:r>
              <w:t>1 820,47</w:t>
            </w:r>
          </w:p>
        </w:tc>
      </w:tr>
      <w:tr w:rsidR="007D2BEA" w:rsidTr="007D2BEA">
        <w:trPr>
          <w:trHeight w:val="300"/>
        </w:trPr>
        <w:tc>
          <w:tcPr>
            <w:tcW w:w="53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BEA" w:rsidRDefault="007D2BEA">
            <w:pPr>
              <w:rPr>
                <w:rStyle w:val="Zvraznenie"/>
                <w:b/>
              </w:rPr>
            </w:pPr>
            <w:r>
              <w:rPr>
                <w:rStyle w:val="Zvraznenie"/>
                <w:b/>
                <w:color w:val="FF0000"/>
                <w:sz w:val="20"/>
                <w:szCs w:val="20"/>
              </w:rPr>
              <w:t>Úprava hospodárenia o nevyčerpaný úver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BEA" w:rsidRDefault="007D2BEA">
            <w:pPr>
              <w:ind w:right="-51"/>
              <w:jc w:val="right"/>
              <w:rPr>
                <w:szCs w:val="24"/>
              </w:rPr>
            </w:pPr>
            <w:r>
              <w:t>31 422,54</w:t>
            </w:r>
          </w:p>
        </w:tc>
      </w:tr>
      <w:tr w:rsidR="007D2BEA" w:rsidTr="007D2BEA">
        <w:trPr>
          <w:trHeight w:val="285"/>
        </w:trPr>
        <w:tc>
          <w:tcPr>
            <w:tcW w:w="535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BEA" w:rsidRDefault="007D2BEA">
            <w:pPr>
              <w:ind w:left="-85"/>
              <w:rPr>
                <w:szCs w:val="24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lastRenderedPageBreak/>
              <w:t>Upravené rozpočtové hospodárenie obce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BEA" w:rsidRDefault="007D2BEA">
            <w:pPr>
              <w:ind w:right="-51"/>
              <w:jc w:val="right"/>
              <w:rPr>
                <w:b/>
                <w:szCs w:val="24"/>
              </w:rPr>
            </w:pPr>
            <w:r>
              <w:rPr>
                <w:b/>
              </w:rPr>
              <w:t>2 732,17</w:t>
            </w:r>
          </w:p>
        </w:tc>
      </w:tr>
    </w:tbl>
    <w:p w:rsidR="007D2BEA" w:rsidRDefault="007D2BEA" w:rsidP="007D2BEA"/>
    <w:p w:rsidR="004B5529" w:rsidRDefault="004B5529" w:rsidP="004B5529">
      <w:pPr>
        <w:tabs>
          <w:tab w:val="right" w:pos="7740"/>
        </w:tabs>
      </w:pPr>
      <w:r>
        <w:rPr>
          <w:b/>
        </w:rPr>
        <w:t>Prebytok rozpočtu v sume 5 854,54 EUR</w:t>
      </w:r>
      <w:r>
        <w:t xml:space="preserve">  zistený podľa ustanovenia § 10 ods. 3 písm. a) a b) zákona č. 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predpisov, </w:t>
      </w:r>
      <w:r>
        <w:rPr>
          <w:b/>
          <w:color w:val="0000FF"/>
        </w:rPr>
        <w:t>upravený</w:t>
      </w:r>
      <w:r>
        <w:t xml:space="preserve"> o nevyčerpané prostriedky zo ŠR a podľa osobitných predpisov v sume 1 820,47  EUR  </w:t>
      </w:r>
      <w:r>
        <w:rPr>
          <w:color w:val="0000FF"/>
        </w:rPr>
        <w:t>navrhujeme použiť na:</w:t>
      </w:r>
      <w:r>
        <w:tab/>
      </w:r>
      <w:r>
        <w:tab/>
      </w:r>
    </w:p>
    <w:p w:rsidR="004B5529" w:rsidRDefault="004B5529" w:rsidP="004B5529">
      <w:pPr>
        <w:numPr>
          <w:ilvl w:val="0"/>
          <w:numId w:val="9"/>
        </w:numPr>
        <w:tabs>
          <w:tab w:val="right" w:pos="6663"/>
        </w:tabs>
        <w:spacing w:after="0" w:line="240" w:lineRule="auto"/>
      </w:pPr>
      <w:r>
        <w:t>tvorbu rezervného fondu</w:t>
      </w:r>
      <w:r>
        <w:tab/>
      </w:r>
      <w:r>
        <w:rPr>
          <w:iCs/>
        </w:rPr>
        <w:t xml:space="preserve">4 034,47 </w:t>
      </w:r>
      <w:r>
        <w:t xml:space="preserve">EUR </w:t>
      </w:r>
    </w:p>
    <w:p w:rsidR="004B5529" w:rsidRDefault="004B5529" w:rsidP="004B5529">
      <w:pPr>
        <w:tabs>
          <w:tab w:val="right" w:pos="7740"/>
        </w:tabs>
      </w:pPr>
      <w:r>
        <w:tab/>
      </w:r>
      <w:r>
        <w:tab/>
        <w:t xml:space="preserve">     </w:t>
      </w:r>
    </w:p>
    <w:p w:rsidR="004B5529" w:rsidRDefault="004B5529" w:rsidP="004B5529">
      <w:pPr>
        <w:rPr>
          <w:iCs/>
        </w:rPr>
      </w:pPr>
      <w:r>
        <w:rPr>
          <w:iCs/>
        </w:rPr>
        <w:t xml:space="preserve">     V zmysle ustanovenia § 16  odsek 6 zákona č.583/2004 </w:t>
      </w:r>
      <w:proofErr w:type="spellStart"/>
      <w:r>
        <w:rPr>
          <w:iCs/>
        </w:rPr>
        <w:t>Z.z</w:t>
      </w:r>
      <w:proofErr w:type="spellEnd"/>
      <w:r>
        <w:rPr>
          <w:iCs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>
        <w:t xml:space="preserve">§ 10 ods. 3 písm. a) a b)  citovaného zákona, </w:t>
      </w:r>
      <w:r>
        <w:rPr>
          <w:iCs/>
          <w:color w:val="FF0000"/>
        </w:rPr>
        <w:t xml:space="preserve">z tohto  </w:t>
      </w:r>
      <w:r>
        <w:rPr>
          <w:b/>
          <w:iCs/>
          <w:color w:val="FF0000"/>
        </w:rPr>
        <w:t>prebytku vylučujú :</w:t>
      </w:r>
      <w:r>
        <w:rPr>
          <w:iCs/>
        </w:rPr>
        <w:t xml:space="preserve"> </w:t>
      </w:r>
    </w:p>
    <w:p w:rsidR="004B5529" w:rsidRDefault="004B5529" w:rsidP="004B5529">
      <w:pPr>
        <w:numPr>
          <w:ilvl w:val="0"/>
          <w:numId w:val="10"/>
        </w:numPr>
        <w:tabs>
          <w:tab w:val="right" w:pos="709"/>
        </w:tabs>
        <w:spacing w:after="0" w:line="240" w:lineRule="auto"/>
        <w:ind w:left="709" w:hanging="425"/>
        <w:rPr>
          <w:iCs/>
        </w:rPr>
      </w:pPr>
      <w:r>
        <w:rPr>
          <w:iCs/>
        </w:rPr>
        <w:t xml:space="preserve">nevyčerpané prostriedky </w:t>
      </w:r>
      <w:r>
        <w:rPr>
          <w:b/>
          <w:iCs/>
          <w:color w:val="FF0000"/>
        </w:rPr>
        <w:t>zo ŠR</w:t>
      </w:r>
      <w:r>
        <w:rPr>
          <w:iCs/>
        </w:rPr>
        <w:t xml:space="preserve"> účelovo určené na </w:t>
      </w:r>
      <w:r>
        <w:rPr>
          <w:b/>
          <w:iCs/>
          <w:color w:val="FF0000"/>
        </w:rPr>
        <w:t>bežné výdavky</w:t>
      </w:r>
      <w:r>
        <w:rPr>
          <w:b/>
          <w:iCs/>
        </w:rPr>
        <w:t xml:space="preserve"> </w:t>
      </w:r>
      <w:r>
        <w:rPr>
          <w:iCs/>
        </w:rPr>
        <w:t xml:space="preserve">poskytnuté v predchádzajúcom  rozpočtovom roku  v sume 1 139,82  EUR, a to na : </w:t>
      </w:r>
    </w:p>
    <w:p w:rsidR="004B5529" w:rsidRDefault="004B5529" w:rsidP="004B5529">
      <w:pPr>
        <w:numPr>
          <w:ilvl w:val="0"/>
          <w:numId w:val="9"/>
        </w:numPr>
        <w:spacing w:after="0" w:line="240" w:lineRule="auto"/>
        <w:rPr>
          <w:iCs/>
        </w:rPr>
      </w:pPr>
      <w:r>
        <w:rPr>
          <w:iCs/>
        </w:rPr>
        <w:t>stravné pre deti v hmotnej núdzi v sume 1 139,82 EUR,</w:t>
      </w:r>
    </w:p>
    <w:p w:rsidR="004B5529" w:rsidRDefault="004B5529" w:rsidP="004B5529">
      <w:pPr>
        <w:numPr>
          <w:ilvl w:val="0"/>
          <w:numId w:val="10"/>
        </w:numPr>
        <w:tabs>
          <w:tab w:val="right" w:pos="709"/>
        </w:tabs>
        <w:spacing w:after="0" w:line="240" w:lineRule="auto"/>
        <w:ind w:left="709" w:hanging="425"/>
        <w:rPr>
          <w:iCs/>
        </w:rPr>
      </w:pPr>
      <w:r>
        <w:rPr>
          <w:iCs/>
        </w:rPr>
        <w:t xml:space="preserve">nevyčerpané prostriedky </w:t>
      </w:r>
      <w:r>
        <w:rPr>
          <w:b/>
          <w:iCs/>
          <w:color w:val="FF0000"/>
        </w:rPr>
        <w:t>z účelovo určených</w:t>
      </w:r>
      <w:r>
        <w:rPr>
          <w:iCs/>
        </w:rPr>
        <w:t xml:space="preserve"> </w:t>
      </w:r>
      <w:r>
        <w:rPr>
          <w:b/>
          <w:iCs/>
          <w:color w:val="FF0000"/>
        </w:rPr>
        <w:t xml:space="preserve">grantov </w:t>
      </w:r>
      <w:r>
        <w:rPr>
          <w:iCs/>
        </w:rPr>
        <w:t xml:space="preserve">od MV SR podľa  zákona č.583/2004 </w:t>
      </w:r>
      <w:proofErr w:type="spellStart"/>
      <w:r>
        <w:rPr>
          <w:iCs/>
        </w:rPr>
        <w:t>Z.z</w:t>
      </w:r>
      <w:proofErr w:type="spellEnd"/>
      <w:r>
        <w:rPr>
          <w:iCs/>
        </w:rPr>
        <w:t xml:space="preserve">. o rozpočtových pravidlách územnej samosprávy a o zmene a doplnení niektorých zákonov v znení neskorších predpisov v sume 674,57 EUR, </w:t>
      </w:r>
    </w:p>
    <w:p w:rsidR="004B5529" w:rsidRPr="004B5529" w:rsidRDefault="004B5529" w:rsidP="004B5529">
      <w:pPr>
        <w:numPr>
          <w:ilvl w:val="0"/>
          <w:numId w:val="10"/>
        </w:numPr>
        <w:tabs>
          <w:tab w:val="right" w:pos="709"/>
        </w:tabs>
        <w:spacing w:after="0" w:line="240" w:lineRule="auto"/>
        <w:ind w:left="709" w:hanging="425"/>
        <w:rPr>
          <w:iCs/>
        </w:rPr>
      </w:pPr>
      <w:r>
        <w:rPr>
          <w:iCs/>
        </w:rPr>
        <w:t xml:space="preserve">nevyčerpané prostriedky </w:t>
      </w:r>
      <w:r>
        <w:rPr>
          <w:b/>
          <w:iCs/>
          <w:color w:val="FF0000"/>
        </w:rPr>
        <w:t>z príspevkov</w:t>
      </w:r>
      <w:r>
        <w:rPr>
          <w:iCs/>
        </w:rPr>
        <w:t xml:space="preserve"> podľa zákona č.245/2008 </w:t>
      </w:r>
      <w:proofErr w:type="spellStart"/>
      <w:r>
        <w:rPr>
          <w:iCs/>
        </w:rPr>
        <w:t>Z.z</w:t>
      </w:r>
      <w:proofErr w:type="spellEnd"/>
      <w:r>
        <w:rPr>
          <w:iCs/>
        </w:rPr>
        <w:t xml:space="preserve">. o výchove a vzdelávaní (školský zákon) a </w:t>
      </w:r>
      <w:r>
        <w:rPr>
          <w:bCs/>
        </w:rPr>
        <w:t xml:space="preserve">o zmene a doplnení niektorých zákonov </w:t>
      </w:r>
      <w:r>
        <w:rPr>
          <w:iCs/>
        </w:rPr>
        <w:t xml:space="preserve">v znení neskorších predpisov v sume 287,76 EUR, </w:t>
      </w:r>
    </w:p>
    <w:p w:rsidR="007D2BEA" w:rsidRPr="007D2BEA" w:rsidRDefault="004B5529" w:rsidP="004B5529">
      <w:pPr>
        <w:tabs>
          <w:tab w:val="right" w:pos="5580"/>
        </w:tabs>
      </w:pPr>
      <w:r>
        <w:t xml:space="preserve">Na základe uvedených skutočností navrhujeme tvorbu rezervného fondu za rok 2022 vo výške </w:t>
      </w:r>
      <w:r>
        <w:rPr>
          <w:b/>
        </w:rPr>
        <w:t>2 732,17 EUR.</w:t>
      </w:r>
      <w:r>
        <w:t xml:space="preserve"> </w:t>
      </w:r>
    </w:p>
    <w:p w:rsidR="007E7EF4" w:rsidRDefault="00C82ACE">
      <w:pPr>
        <w:pStyle w:val="Nadpis5"/>
        <w:spacing w:after="0"/>
        <w:ind w:left="0"/>
      </w:pPr>
      <w:r>
        <w:t xml:space="preserve">8.2. Rozpočet na roky </w:t>
      </w:r>
      <w:r w:rsidR="00823F3B">
        <w:t>2023</w:t>
      </w:r>
      <w:r w:rsidR="007D2BEA">
        <w:t xml:space="preserve"> - 2025</w:t>
      </w:r>
      <w:r>
        <w:t xml:space="preserve"> v</w:t>
      </w:r>
      <w:r w:rsidR="007D2BEA">
        <w:t> </w:t>
      </w:r>
      <w:r>
        <w:t>EUR</w:t>
      </w:r>
    </w:p>
    <w:p w:rsidR="007D2BEA" w:rsidRPr="007D2BEA" w:rsidRDefault="007D2BEA" w:rsidP="007D2BEA"/>
    <w:tbl>
      <w:tblPr>
        <w:tblStyle w:val="TableGrid"/>
        <w:tblW w:w="9235" w:type="dxa"/>
        <w:tblInd w:w="5" w:type="dxa"/>
        <w:tblCellMar>
          <w:top w:w="5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138"/>
        <w:gridCol w:w="1642"/>
        <w:gridCol w:w="1890"/>
        <w:gridCol w:w="1843"/>
        <w:gridCol w:w="1722"/>
      </w:tblGrid>
      <w:tr w:rsidR="007E7EF4">
        <w:trPr>
          <w:trHeight w:val="4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Skutočnosť </w:t>
            </w:r>
          </w:p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k 31.12.</w:t>
            </w:r>
            <w:r w:rsidR="00823F3B">
              <w:rPr>
                <w:b/>
                <w:sz w:val="20"/>
              </w:rPr>
              <w:t>2022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331" w:right="181" w:firstLine="61"/>
              <w:jc w:val="left"/>
            </w:pPr>
            <w:r>
              <w:rPr>
                <w:b/>
                <w:sz w:val="20"/>
              </w:rPr>
              <w:t xml:space="preserve">Rozpočet  na rok </w:t>
            </w:r>
            <w:r w:rsidR="00823F3B">
              <w:rPr>
                <w:b/>
                <w:sz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283" w:right="208" w:firstLine="136"/>
              <w:jc w:val="left"/>
            </w:pPr>
            <w:r>
              <w:rPr>
                <w:b/>
                <w:sz w:val="20"/>
              </w:rPr>
              <w:t>Rozpočet  na rok 202</w:t>
            </w:r>
            <w:r w:rsidR="007D2BEA">
              <w:rPr>
                <w:b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222" w:right="147" w:firstLine="136"/>
              <w:jc w:val="left"/>
            </w:pPr>
            <w:r>
              <w:rPr>
                <w:b/>
                <w:sz w:val="20"/>
              </w:rPr>
              <w:t>Rozpočet  na rok 202</w:t>
            </w:r>
            <w:r w:rsidR="007D2BEA">
              <w:rPr>
                <w:b/>
                <w:sz w:val="20"/>
              </w:rPr>
              <w:t>5</w:t>
            </w:r>
          </w:p>
        </w:tc>
      </w:tr>
      <w:tr w:rsidR="004F7457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457" w:rsidRDefault="004F745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Príjmy celkom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457" w:rsidRDefault="004F7457" w:rsidP="007D2BEA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205 933,60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457" w:rsidRDefault="004F7457">
            <w:pPr>
              <w:spacing w:after="0" w:line="259" w:lineRule="auto"/>
              <w:ind w:left="0" w:firstLine="0"/>
              <w:jc w:val="right"/>
            </w:pPr>
            <w:r>
              <w:t>337 000,00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457" w:rsidRDefault="004F7457" w:rsidP="000644D5">
            <w:pPr>
              <w:spacing w:after="0" w:line="259" w:lineRule="auto"/>
              <w:ind w:left="0" w:firstLine="0"/>
              <w:jc w:val="right"/>
            </w:pPr>
            <w:r>
              <w:t>337 000,00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457" w:rsidRDefault="004F7457" w:rsidP="000644D5">
            <w:pPr>
              <w:spacing w:after="0" w:line="259" w:lineRule="auto"/>
              <w:ind w:left="0" w:firstLine="0"/>
              <w:jc w:val="right"/>
            </w:pPr>
            <w:r>
              <w:t>337 000,00</w:t>
            </w:r>
          </w:p>
        </w:tc>
      </w:tr>
      <w:tr w:rsidR="004F7457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>
            <w:pPr>
              <w:spacing w:after="0" w:line="259" w:lineRule="auto"/>
              <w:ind w:left="0" w:firstLine="0"/>
              <w:jc w:val="left"/>
            </w:pPr>
            <w:r>
              <w:t>z toho 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7D2BEA">
            <w:pPr>
              <w:tabs>
                <w:tab w:val="right" w:pos="8460"/>
              </w:tabs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160" w:line="259" w:lineRule="auto"/>
              <w:ind w:left="0" w:firstLine="0"/>
              <w:jc w:val="left"/>
            </w:pPr>
          </w:p>
        </w:tc>
      </w:tr>
      <w:tr w:rsidR="004F7457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>
            <w:pPr>
              <w:spacing w:after="0" w:line="259" w:lineRule="auto"/>
              <w:ind w:left="0" w:firstLine="0"/>
              <w:jc w:val="left"/>
            </w:pPr>
            <w:r>
              <w:t>Bežné príjmy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7D2BEA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174 511,06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>
            <w:pPr>
              <w:spacing w:after="0" w:line="259" w:lineRule="auto"/>
              <w:ind w:left="0" w:firstLine="0"/>
              <w:jc w:val="right"/>
            </w:pPr>
            <w:r>
              <w:t>337 000,00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0" w:line="259" w:lineRule="auto"/>
              <w:ind w:left="0" w:firstLine="0"/>
              <w:jc w:val="right"/>
            </w:pPr>
            <w:r>
              <w:t>337 000,00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0" w:line="259" w:lineRule="auto"/>
              <w:ind w:left="0" w:firstLine="0"/>
              <w:jc w:val="right"/>
            </w:pPr>
            <w:r>
              <w:t>337 000,00</w:t>
            </w:r>
          </w:p>
        </w:tc>
      </w:tr>
      <w:tr w:rsidR="004F7457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>
            <w:pPr>
              <w:spacing w:after="0" w:line="259" w:lineRule="auto"/>
              <w:ind w:left="0" w:firstLine="0"/>
              <w:jc w:val="left"/>
            </w:pPr>
            <w:r>
              <w:t>Kapitálové príjmy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7D2BEA">
            <w:pPr>
              <w:jc w:val="center"/>
              <w:outlineLvl w:val="0"/>
              <w:rPr>
                <w:szCs w:val="24"/>
              </w:rPr>
            </w:pPr>
            <w:r>
              <w:t>0,00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4F7457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>
            <w:pPr>
              <w:spacing w:after="0" w:line="259" w:lineRule="auto"/>
              <w:ind w:left="0" w:firstLine="0"/>
              <w:jc w:val="left"/>
            </w:pPr>
            <w:r>
              <w:t>Finančné príjmy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7D2BEA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31 422,54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4F7457">
            <w:pPr>
              <w:spacing w:after="16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16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16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4F7457" w:rsidTr="00E632E2">
        <w:trPr>
          <w:trHeight w:val="4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F7457" w:rsidRDefault="004F74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F7457" w:rsidRDefault="004F745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Skutočnosť </w:t>
            </w:r>
          </w:p>
          <w:p w:rsidR="004F7457" w:rsidRDefault="004F745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k 31.12.2022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F7457" w:rsidRDefault="004F7457">
            <w:pPr>
              <w:spacing w:after="0" w:line="259" w:lineRule="auto"/>
              <w:ind w:left="245" w:right="145" w:firstLine="61"/>
              <w:jc w:val="left"/>
            </w:pPr>
            <w:r>
              <w:rPr>
                <w:b/>
                <w:sz w:val="20"/>
              </w:rPr>
              <w:t>Rozpočet  na rok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F7457" w:rsidRDefault="004F7457">
            <w:pPr>
              <w:spacing w:after="0" w:line="259" w:lineRule="auto"/>
              <w:ind w:left="296" w:right="271" w:firstLine="136"/>
              <w:jc w:val="left"/>
            </w:pPr>
            <w:r>
              <w:rPr>
                <w:b/>
                <w:sz w:val="20"/>
              </w:rPr>
              <w:t>Rozpočet  na rok 2024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F7457" w:rsidRDefault="004F7457">
            <w:pPr>
              <w:spacing w:after="0" w:line="259" w:lineRule="auto"/>
              <w:ind w:left="296" w:right="271" w:firstLine="136"/>
              <w:jc w:val="left"/>
            </w:pPr>
            <w:r>
              <w:rPr>
                <w:b/>
                <w:sz w:val="20"/>
              </w:rPr>
              <w:t>Rozpočet  na rok 2025</w:t>
            </w:r>
          </w:p>
        </w:tc>
      </w:tr>
      <w:tr w:rsidR="004F7457" w:rsidTr="00E632E2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457" w:rsidRDefault="004F745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Výdavky celkom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457" w:rsidRDefault="004F7457" w:rsidP="007D2BEA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169 958,42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457" w:rsidRDefault="004F7457">
            <w:pPr>
              <w:spacing w:after="0" w:line="259" w:lineRule="auto"/>
              <w:ind w:left="0" w:right="50" w:firstLine="0"/>
              <w:jc w:val="right"/>
            </w:pPr>
            <w:r>
              <w:t>337 000,00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457" w:rsidRDefault="004F7457" w:rsidP="000644D5">
            <w:pPr>
              <w:spacing w:after="0" w:line="259" w:lineRule="auto"/>
              <w:ind w:left="0" w:firstLine="0"/>
              <w:jc w:val="right"/>
            </w:pPr>
            <w:r>
              <w:t>337 000,00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457" w:rsidRDefault="009F6C60" w:rsidP="000644D5">
            <w:pPr>
              <w:spacing w:after="0" w:line="259" w:lineRule="auto"/>
              <w:ind w:left="0" w:firstLine="0"/>
              <w:jc w:val="right"/>
            </w:pPr>
            <w:r>
              <w:t>337 000,00</w:t>
            </w:r>
          </w:p>
        </w:tc>
      </w:tr>
      <w:tr w:rsidR="004F7457" w:rsidTr="00E632E2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>
            <w:pPr>
              <w:spacing w:after="0" w:line="259" w:lineRule="auto"/>
              <w:ind w:left="0" w:firstLine="0"/>
              <w:jc w:val="left"/>
            </w:pPr>
            <w:r>
              <w:t>z toho 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7D2BEA">
            <w:pPr>
              <w:tabs>
                <w:tab w:val="right" w:pos="84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160" w:line="259" w:lineRule="auto"/>
              <w:ind w:left="0" w:firstLine="0"/>
              <w:jc w:val="left"/>
            </w:pPr>
          </w:p>
        </w:tc>
      </w:tr>
      <w:tr w:rsidR="004F7457" w:rsidTr="00E632E2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>
            <w:pPr>
              <w:spacing w:after="0" w:line="259" w:lineRule="auto"/>
              <w:ind w:left="0" w:firstLine="0"/>
              <w:jc w:val="left"/>
            </w:pPr>
            <w:r>
              <w:t>Bežné výdavky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7D2BEA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168 656,52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>
            <w:pPr>
              <w:spacing w:after="0" w:line="259" w:lineRule="auto"/>
              <w:ind w:left="0" w:right="50" w:firstLine="0"/>
              <w:jc w:val="right"/>
            </w:pPr>
            <w:r>
              <w:t>337 000,00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0" w:line="259" w:lineRule="auto"/>
              <w:ind w:left="0" w:firstLine="0"/>
              <w:jc w:val="right"/>
            </w:pPr>
            <w:r>
              <w:t>337 000,00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0" w:line="259" w:lineRule="auto"/>
              <w:ind w:left="0" w:firstLine="0"/>
              <w:jc w:val="right"/>
            </w:pPr>
            <w:r>
              <w:t>337 000,00</w:t>
            </w:r>
          </w:p>
        </w:tc>
      </w:tr>
      <w:tr w:rsidR="004F7457" w:rsidTr="00E632E2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>
            <w:pPr>
              <w:spacing w:after="0" w:line="259" w:lineRule="auto"/>
              <w:ind w:left="0" w:firstLine="0"/>
              <w:jc w:val="left"/>
            </w:pPr>
            <w:r>
              <w:lastRenderedPageBreak/>
              <w:t>Kapitálové výdavky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7D2BEA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0,00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>
            <w:pPr>
              <w:spacing w:after="0" w:line="259" w:lineRule="auto"/>
              <w:ind w:left="0" w:right="50" w:firstLine="0"/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4F7457" w:rsidTr="00E632E2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>
            <w:pPr>
              <w:spacing w:after="0" w:line="259" w:lineRule="auto"/>
              <w:ind w:left="0" w:firstLine="0"/>
              <w:jc w:val="left"/>
            </w:pPr>
            <w:r>
              <w:t>Finančné výdavky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7D2BEA">
            <w:pPr>
              <w:tabs>
                <w:tab w:val="right" w:pos="8460"/>
              </w:tabs>
              <w:jc w:val="center"/>
              <w:rPr>
                <w:szCs w:val="24"/>
              </w:rPr>
            </w:pPr>
            <w:r>
              <w:t>1 301,90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4F7457">
            <w:pPr>
              <w:spacing w:after="16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16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57" w:rsidRDefault="004F7457" w:rsidP="000644D5">
            <w:pPr>
              <w:spacing w:after="16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7D2BEA" w:rsidRDefault="007D2BEA">
      <w:pPr>
        <w:spacing w:after="112" w:line="251" w:lineRule="auto"/>
        <w:ind w:left="0" w:right="605"/>
        <w:jc w:val="left"/>
        <w:rPr>
          <w:b/>
          <w:sz w:val="28"/>
        </w:rPr>
      </w:pPr>
    </w:p>
    <w:p w:rsidR="007E7EF4" w:rsidRDefault="007E7EF4">
      <w:pPr>
        <w:spacing w:after="112" w:line="251" w:lineRule="auto"/>
        <w:ind w:left="0" w:right="605"/>
        <w:jc w:val="left"/>
      </w:pPr>
    </w:p>
    <w:p w:rsidR="007D2BEA" w:rsidRDefault="007D2BEA" w:rsidP="007D2BEA">
      <w:pPr>
        <w:pStyle w:val="Nadpis2"/>
        <w:spacing w:after="9"/>
        <w:ind w:left="5" w:right="3567" w:firstLine="0"/>
      </w:pPr>
      <w:r>
        <w:t>9.</w:t>
      </w:r>
      <w:r w:rsidR="00C82ACE">
        <w:t>Informácia o vývoji obce z pohľadu účtovníctva</w:t>
      </w:r>
    </w:p>
    <w:p w:rsidR="007E7EF4" w:rsidRDefault="00C82ACE" w:rsidP="007D2BEA">
      <w:pPr>
        <w:pStyle w:val="Nadpis2"/>
        <w:spacing w:after="9"/>
        <w:ind w:left="5" w:right="3567" w:firstLine="0"/>
        <w:rPr>
          <w:sz w:val="24"/>
        </w:rPr>
      </w:pPr>
      <w:r>
        <w:t xml:space="preserve"> </w:t>
      </w:r>
      <w:r>
        <w:rPr>
          <w:sz w:val="24"/>
        </w:rPr>
        <w:t>9.1. Majetok v</w:t>
      </w:r>
      <w:r w:rsidR="00545A15">
        <w:rPr>
          <w:sz w:val="24"/>
        </w:rPr>
        <w:t> </w:t>
      </w:r>
      <w:r>
        <w:rPr>
          <w:sz w:val="24"/>
        </w:rPr>
        <w:t>EUR</w:t>
      </w:r>
    </w:p>
    <w:p w:rsidR="00545A15" w:rsidRPr="00545A15" w:rsidRDefault="00545A15" w:rsidP="00545A15"/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117"/>
        <w:gridCol w:w="3118"/>
      </w:tblGrid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5A15" w:rsidRDefault="00545A15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5A15" w:rsidRDefault="00545A15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ZS  k  1.1.2022  v EUR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5A15" w:rsidRDefault="00545A15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KZ  k  31.12.2022 v EUR</w:t>
            </w: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45A15" w:rsidRDefault="00545A15">
            <w:pPr>
              <w:rPr>
                <w:b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530 283,17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494 857,35</w:t>
            </w: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rPr>
                <w:b/>
              </w:rPr>
            </w:pPr>
            <w:r>
              <w:rPr>
                <w:b/>
                <w:sz w:val="22"/>
              </w:rPr>
              <w:t>Neobežný majetok spolu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502 628,16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469 001,16</w:t>
            </w: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r>
              <w:rPr>
                <w:sz w:val="22"/>
              </w:rPr>
              <w:t>z toho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5" w:rsidRDefault="00545A15">
            <w:pPr>
              <w:jc w:val="righ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5" w:rsidRDefault="00545A15">
            <w:pPr>
              <w:jc w:val="right"/>
              <w:rPr>
                <w:szCs w:val="24"/>
              </w:rPr>
            </w:pP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r>
              <w:rPr>
                <w:sz w:val="22"/>
              </w:rPr>
              <w:t>Dlhodobý nehmotný majetok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0,00</w:t>
            </w: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r>
              <w:rPr>
                <w:sz w:val="22"/>
              </w:rPr>
              <w:t>Dlhodobý hmotný majetok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443 638,16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410 011,16</w:t>
            </w: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r>
              <w:rPr>
                <w:sz w:val="22"/>
              </w:rPr>
              <w:t>Dlhodobý finančný majetok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58 990,00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58 990,00</w:t>
            </w: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rPr>
                <w:b/>
              </w:rPr>
            </w:pPr>
            <w:r>
              <w:rPr>
                <w:b/>
                <w:sz w:val="22"/>
              </w:rPr>
              <w:t>Obežný majetok spolu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27 597,26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25 788,54</w:t>
            </w: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r>
              <w:rPr>
                <w:sz w:val="22"/>
              </w:rPr>
              <w:t>z toho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5" w:rsidRDefault="00545A15">
            <w:pPr>
              <w:jc w:val="righ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5" w:rsidRDefault="00545A15">
            <w:pPr>
              <w:jc w:val="right"/>
              <w:rPr>
                <w:szCs w:val="24"/>
              </w:rPr>
            </w:pP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r>
              <w:rPr>
                <w:sz w:val="22"/>
              </w:rPr>
              <w:t>Zásoby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5" w:rsidRDefault="00545A15">
            <w:pPr>
              <w:jc w:val="righ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5" w:rsidRDefault="00545A15">
            <w:pPr>
              <w:jc w:val="right"/>
              <w:rPr>
                <w:szCs w:val="24"/>
              </w:rPr>
            </w:pP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r>
              <w:rPr>
                <w:sz w:val="22"/>
              </w:rPr>
              <w:t>Zúčtovanie medzi subjektami VS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5" w:rsidRDefault="00545A15">
            <w:pPr>
              <w:jc w:val="righ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5" w:rsidRDefault="00545A15">
            <w:pPr>
              <w:jc w:val="right"/>
              <w:rPr>
                <w:szCs w:val="24"/>
              </w:rPr>
            </w:pP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r>
              <w:rPr>
                <w:sz w:val="22"/>
              </w:rPr>
              <w:t>Dlhodobé pohľadávky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5" w:rsidRDefault="00545A15">
            <w:pPr>
              <w:jc w:val="righ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5" w:rsidRDefault="00545A15">
            <w:pPr>
              <w:jc w:val="right"/>
              <w:rPr>
                <w:szCs w:val="24"/>
              </w:rPr>
            </w:pP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r>
              <w:rPr>
                <w:sz w:val="22"/>
              </w:rPr>
              <w:t xml:space="preserve">Krátkodobé pohľadávky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10 245,76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4 692,12</w:t>
            </w: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r>
              <w:rPr>
                <w:sz w:val="22"/>
              </w:rPr>
              <w:t xml:space="preserve">Finančné účty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17 254,98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21 007,86</w:t>
            </w: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r>
              <w:rPr>
                <w:sz w:val="22"/>
              </w:rPr>
              <w:t>Poskytnuté návratné fin. výpomoci dlh.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5" w:rsidRDefault="00545A15">
            <w:pPr>
              <w:jc w:val="righ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5" w:rsidRDefault="00545A15">
            <w:pPr>
              <w:jc w:val="right"/>
              <w:rPr>
                <w:szCs w:val="24"/>
              </w:rPr>
            </w:pP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r>
              <w:rPr>
                <w:sz w:val="22"/>
              </w:rPr>
              <w:t>Poskytnuté návratné fin. výpomoci krát.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5" w:rsidRDefault="00545A15">
            <w:pPr>
              <w:jc w:val="righ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5" w:rsidRDefault="00545A15">
            <w:pPr>
              <w:jc w:val="right"/>
              <w:rPr>
                <w:szCs w:val="24"/>
              </w:rPr>
            </w:pPr>
          </w:p>
        </w:tc>
      </w:tr>
      <w:tr w:rsidR="00545A15" w:rsidTr="00545A1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rPr>
                <w:b/>
              </w:rPr>
            </w:pPr>
            <w:r>
              <w:rPr>
                <w:b/>
                <w:sz w:val="22"/>
              </w:rPr>
              <w:t xml:space="preserve">Časové rozlíšenie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57,75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5" w:rsidRDefault="00545A15">
            <w:pPr>
              <w:jc w:val="right"/>
              <w:rPr>
                <w:szCs w:val="24"/>
              </w:rPr>
            </w:pPr>
            <w:r>
              <w:t>67,65</w:t>
            </w:r>
          </w:p>
        </w:tc>
      </w:tr>
    </w:tbl>
    <w:p w:rsidR="004B5529" w:rsidRDefault="004B5529">
      <w:pPr>
        <w:pStyle w:val="Nadpis3"/>
        <w:spacing w:after="0"/>
        <w:ind w:left="0"/>
      </w:pPr>
    </w:p>
    <w:p w:rsidR="007E7EF4" w:rsidRDefault="00C82ACE">
      <w:pPr>
        <w:pStyle w:val="Nadpis3"/>
        <w:spacing w:after="0"/>
        <w:ind w:left="0"/>
      </w:pPr>
      <w:r>
        <w:t>9.2. Zdroje krytia v</w:t>
      </w:r>
      <w:r w:rsidR="007D2EB6">
        <w:t> </w:t>
      </w:r>
      <w:r>
        <w:t>EUR</w:t>
      </w:r>
    </w:p>
    <w:p w:rsidR="007D2EB6" w:rsidRPr="007D2EB6" w:rsidRDefault="007D2EB6" w:rsidP="007D2EB6"/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117"/>
        <w:gridCol w:w="3118"/>
      </w:tblGrid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2EB6" w:rsidRDefault="007D2EB6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Názov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2EB6" w:rsidRDefault="007D2EB6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ZS  k  1.1.2022 v EUR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2EB6" w:rsidRDefault="007D2EB6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KZ  k  31.12.2022 v EUR</w:t>
            </w:r>
          </w:p>
        </w:tc>
      </w:tr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D2EB6" w:rsidRDefault="007D2EB6">
            <w:pPr>
              <w:rPr>
                <w:b/>
                <w:szCs w:val="24"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530 283,17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494 857,35</w:t>
            </w:r>
          </w:p>
        </w:tc>
      </w:tr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rPr>
                <w:b/>
              </w:rPr>
            </w:pPr>
            <w:r>
              <w:rPr>
                <w:b/>
                <w:sz w:val="22"/>
              </w:rPr>
              <w:t xml:space="preserve">Vlastné imanie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404 351,21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370 299,66</w:t>
            </w:r>
          </w:p>
        </w:tc>
      </w:tr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r>
              <w:rPr>
                <w:sz w:val="22"/>
              </w:rPr>
              <w:t>z toho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6" w:rsidRDefault="007D2EB6">
            <w:pPr>
              <w:jc w:val="righ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6" w:rsidRDefault="007D2EB6">
            <w:pPr>
              <w:jc w:val="right"/>
              <w:rPr>
                <w:szCs w:val="24"/>
              </w:rPr>
            </w:pPr>
          </w:p>
        </w:tc>
      </w:tr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r>
              <w:rPr>
                <w:sz w:val="22"/>
              </w:rPr>
              <w:lastRenderedPageBreak/>
              <w:t xml:space="preserve">Oceňovacie rozdiely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6" w:rsidRDefault="007D2EB6">
            <w:pPr>
              <w:jc w:val="righ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6" w:rsidRDefault="007D2EB6">
            <w:pPr>
              <w:jc w:val="right"/>
              <w:rPr>
                <w:szCs w:val="24"/>
              </w:rPr>
            </w:pPr>
          </w:p>
        </w:tc>
      </w:tr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r>
              <w:rPr>
                <w:sz w:val="22"/>
              </w:rPr>
              <w:t>Fondy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6" w:rsidRDefault="007D2EB6">
            <w:pPr>
              <w:jc w:val="righ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6" w:rsidRDefault="007D2EB6">
            <w:pPr>
              <w:jc w:val="right"/>
              <w:rPr>
                <w:szCs w:val="24"/>
              </w:rPr>
            </w:pPr>
          </w:p>
        </w:tc>
      </w:tr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r>
              <w:rPr>
                <w:sz w:val="22"/>
              </w:rPr>
              <w:t xml:space="preserve">Výsledok hospodárenia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404 351,21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370 299,66</w:t>
            </w:r>
          </w:p>
        </w:tc>
      </w:tr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rPr>
                <w:b/>
              </w:rPr>
            </w:pPr>
            <w:r>
              <w:rPr>
                <w:b/>
                <w:sz w:val="22"/>
              </w:rPr>
              <w:t>Záväzky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112 109,31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112 625,24</w:t>
            </w:r>
          </w:p>
        </w:tc>
      </w:tr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r>
              <w:rPr>
                <w:sz w:val="22"/>
              </w:rPr>
              <w:t>z toho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6" w:rsidRDefault="007D2EB6">
            <w:pPr>
              <w:jc w:val="righ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6" w:rsidRDefault="007D2EB6">
            <w:pPr>
              <w:jc w:val="right"/>
              <w:rPr>
                <w:szCs w:val="24"/>
              </w:rPr>
            </w:pPr>
          </w:p>
        </w:tc>
      </w:tr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r>
              <w:rPr>
                <w:sz w:val="22"/>
              </w:rPr>
              <w:t xml:space="preserve">Rezervy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864,00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1 728,00</w:t>
            </w:r>
          </w:p>
        </w:tc>
      </w:tr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r>
              <w:rPr>
                <w:sz w:val="22"/>
              </w:rPr>
              <w:t>Zúčtovanie medzi subjektami VS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574,27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1 820,47</w:t>
            </w:r>
          </w:p>
        </w:tc>
      </w:tr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r>
              <w:rPr>
                <w:sz w:val="22"/>
              </w:rPr>
              <w:t>Dlhodobé záväzky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334,27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828,40</w:t>
            </w:r>
          </w:p>
        </w:tc>
      </w:tr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r>
              <w:rPr>
                <w:sz w:val="22"/>
              </w:rPr>
              <w:t>Krátkodobé záväzky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11 179,27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10 192,77</w:t>
            </w:r>
          </w:p>
        </w:tc>
      </w:tr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r>
              <w:rPr>
                <w:sz w:val="22"/>
              </w:rPr>
              <w:t>Bankové úvery a výpomoci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99 157,50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98 055,60</w:t>
            </w:r>
          </w:p>
        </w:tc>
      </w:tr>
      <w:tr w:rsidR="007D2EB6" w:rsidTr="007D2EB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r>
              <w:rPr>
                <w:b/>
                <w:sz w:val="22"/>
              </w:rPr>
              <w:t>Časové rozlíšenie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13 822,65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6" w:rsidRDefault="007D2EB6">
            <w:pPr>
              <w:jc w:val="right"/>
              <w:rPr>
                <w:szCs w:val="24"/>
              </w:rPr>
            </w:pPr>
            <w:r>
              <w:t>11 932,42</w:t>
            </w:r>
          </w:p>
        </w:tc>
      </w:tr>
    </w:tbl>
    <w:p w:rsidR="004B5529" w:rsidRPr="004B5529" w:rsidRDefault="004B5529" w:rsidP="004B5529"/>
    <w:p w:rsidR="007E7EF4" w:rsidRDefault="00C82ACE">
      <w:pPr>
        <w:ind w:left="0" w:right="779"/>
      </w:pPr>
      <w:r>
        <w:t>Analýza významných položiek z účtovnej závierky:</w:t>
      </w:r>
    </w:p>
    <w:p w:rsidR="007E7EF4" w:rsidRDefault="00C82ACE">
      <w:pPr>
        <w:tabs>
          <w:tab w:val="center" w:pos="405"/>
          <w:tab w:val="center" w:pos="4259"/>
        </w:tabs>
        <w:spacing w:after="42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tab/>
        <w:t>tvorba opravných položiek k pohľadávkam, k nedokončeným investíciám</w:t>
      </w:r>
      <w:r w:rsidR="007D2EB6">
        <w:t>.</w:t>
      </w:r>
      <w:r>
        <w:t xml:space="preserve"> </w:t>
      </w:r>
    </w:p>
    <w:p w:rsidR="007E7EF4" w:rsidRDefault="00C82ACE">
      <w:pPr>
        <w:pStyle w:val="Nadpis3"/>
        <w:spacing w:after="0"/>
        <w:ind w:left="0"/>
      </w:pPr>
      <w:r>
        <w:t>9.3. Pohľadávky v</w:t>
      </w:r>
      <w:r w:rsidR="005C6224">
        <w:t> </w:t>
      </w:r>
      <w:r>
        <w:t>EUR</w:t>
      </w:r>
    </w:p>
    <w:p w:rsidR="005C6224" w:rsidRPr="005C6224" w:rsidRDefault="005C6224" w:rsidP="005C6224"/>
    <w:tbl>
      <w:tblPr>
        <w:tblStyle w:val="TableGrid"/>
        <w:tblW w:w="9214" w:type="dxa"/>
        <w:tblInd w:w="5" w:type="dxa"/>
        <w:tblCellMar>
          <w:top w:w="5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03"/>
        <w:gridCol w:w="2127"/>
        <w:gridCol w:w="1984"/>
      </w:tblGrid>
      <w:tr w:rsidR="005C6224" w:rsidTr="007C7EA9"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6224" w:rsidRDefault="005C6224" w:rsidP="007C7EA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Pohľadávky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6224" w:rsidRDefault="005C6224" w:rsidP="007C7EA9">
            <w:pPr>
              <w:spacing w:after="0" w:line="259" w:lineRule="auto"/>
              <w:ind w:left="425" w:right="425" w:firstLine="128"/>
              <w:jc w:val="left"/>
            </w:pPr>
            <w:r>
              <w:rPr>
                <w:b/>
                <w:sz w:val="20"/>
              </w:rPr>
              <w:t>Zostatok k 31.12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6224" w:rsidRDefault="005C6224" w:rsidP="007C7EA9">
            <w:pPr>
              <w:spacing w:after="0" w:line="259" w:lineRule="auto"/>
              <w:ind w:left="353" w:right="353" w:firstLine="128"/>
              <w:jc w:val="left"/>
            </w:pPr>
            <w:r>
              <w:rPr>
                <w:b/>
                <w:sz w:val="20"/>
              </w:rPr>
              <w:t>Zostatok k 31.12 2022</w:t>
            </w:r>
          </w:p>
        </w:tc>
      </w:tr>
      <w:tr w:rsidR="005C6224" w:rsidTr="007C7EA9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24" w:rsidRDefault="005C6224" w:rsidP="007C7EA9">
            <w:pPr>
              <w:spacing w:after="0" w:line="259" w:lineRule="auto"/>
              <w:ind w:left="0" w:firstLine="0"/>
              <w:jc w:val="left"/>
            </w:pPr>
            <w:r>
              <w:t xml:space="preserve">Pohľadávky do lehoty splatnosti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24" w:rsidRDefault="005C6224" w:rsidP="007C7EA9">
            <w:pPr>
              <w:spacing w:after="0" w:line="259" w:lineRule="auto"/>
              <w:ind w:left="0" w:firstLine="0"/>
              <w:jc w:val="right"/>
            </w:pPr>
            <w:r>
              <w:t>10 245,76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24" w:rsidRDefault="005C6224" w:rsidP="007C7EA9">
            <w:pPr>
              <w:spacing w:after="0" w:line="259" w:lineRule="auto"/>
              <w:ind w:left="0" w:firstLine="0"/>
              <w:jc w:val="right"/>
            </w:pPr>
            <w:r>
              <w:t>4 692,12</w:t>
            </w:r>
          </w:p>
        </w:tc>
      </w:tr>
      <w:tr w:rsidR="005C6224" w:rsidTr="007C7EA9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24" w:rsidRDefault="005C6224" w:rsidP="007C7EA9">
            <w:pPr>
              <w:spacing w:after="0" w:line="259" w:lineRule="auto"/>
              <w:ind w:left="0" w:firstLine="0"/>
              <w:jc w:val="left"/>
            </w:pPr>
            <w:r>
              <w:t xml:space="preserve">Pohľadávky  po lehote splatnosti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24" w:rsidRDefault="005C6224" w:rsidP="007C7EA9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24" w:rsidRDefault="005C6224" w:rsidP="007C7EA9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</w:tr>
    </w:tbl>
    <w:p w:rsidR="007D2EB6" w:rsidRPr="007D2EB6" w:rsidRDefault="007D2EB6" w:rsidP="007D2EB6"/>
    <w:p w:rsidR="007E7EF4" w:rsidRDefault="00C82ACE">
      <w:pPr>
        <w:pStyle w:val="Nadpis3"/>
        <w:spacing w:after="0"/>
        <w:ind w:left="0"/>
      </w:pPr>
      <w:r>
        <w:t>9.4. Záväzky v</w:t>
      </w:r>
      <w:r w:rsidR="007D2EB6">
        <w:t> </w:t>
      </w:r>
      <w:r>
        <w:t>EUR</w:t>
      </w:r>
    </w:p>
    <w:p w:rsidR="007D2EB6" w:rsidRPr="007D2EB6" w:rsidRDefault="007D2EB6" w:rsidP="007D2EB6"/>
    <w:tbl>
      <w:tblPr>
        <w:tblStyle w:val="TableGrid"/>
        <w:tblW w:w="9214" w:type="dxa"/>
        <w:tblInd w:w="5" w:type="dxa"/>
        <w:tblCellMar>
          <w:top w:w="5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03"/>
        <w:gridCol w:w="2127"/>
        <w:gridCol w:w="1984"/>
      </w:tblGrid>
      <w:tr w:rsidR="007E7EF4"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Záväzky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425" w:right="425" w:firstLine="128"/>
              <w:jc w:val="left"/>
            </w:pPr>
            <w:r>
              <w:rPr>
                <w:b/>
                <w:sz w:val="20"/>
              </w:rPr>
              <w:t xml:space="preserve">Zostatok k 31.12 </w:t>
            </w:r>
            <w:r w:rsidR="005F6335">
              <w:rPr>
                <w:b/>
                <w:sz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353" w:right="353" w:firstLine="128"/>
              <w:jc w:val="left"/>
            </w:pPr>
            <w:r>
              <w:rPr>
                <w:b/>
                <w:sz w:val="20"/>
              </w:rPr>
              <w:t xml:space="preserve">Zostatok k 31.12 </w:t>
            </w:r>
            <w:r w:rsidR="00823F3B">
              <w:rPr>
                <w:b/>
                <w:sz w:val="20"/>
              </w:rPr>
              <w:t>2022</w:t>
            </w:r>
          </w:p>
        </w:tc>
      </w:tr>
      <w:tr w:rsidR="007E7EF4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 xml:space="preserve">Záväzky do lehoty splatnosti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5C6224">
            <w:pPr>
              <w:spacing w:after="0" w:line="259" w:lineRule="auto"/>
              <w:ind w:left="0" w:firstLine="0"/>
              <w:jc w:val="right"/>
            </w:pPr>
            <w:r>
              <w:t>11 513,54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5C6224">
            <w:pPr>
              <w:spacing w:after="0" w:line="259" w:lineRule="auto"/>
              <w:ind w:left="0" w:firstLine="0"/>
              <w:jc w:val="right"/>
            </w:pPr>
            <w:r>
              <w:t>11 021,17</w:t>
            </w:r>
          </w:p>
        </w:tc>
      </w:tr>
      <w:tr w:rsidR="007E7EF4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 xml:space="preserve">Záväzky po lehote splatnosti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</w:tr>
    </w:tbl>
    <w:p w:rsidR="007D2EB6" w:rsidRDefault="007D2EB6">
      <w:pPr>
        <w:pStyle w:val="Nadpis2"/>
        <w:tabs>
          <w:tab w:val="center" w:pos="4669"/>
        </w:tabs>
        <w:spacing w:after="9"/>
        <w:ind w:left="-10" w:firstLine="0"/>
      </w:pPr>
    </w:p>
    <w:p w:rsidR="007E7EF4" w:rsidRDefault="00C82ACE">
      <w:pPr>
        <w:pStyle w:val="Nadpis2"/>
        <w:tabs>
          <w:tab w:val="center" w:pos="4669"/>
        </w:tabs>
        <w:spacing w:after="9"/>
        <w:ind w:left="-10" w:firstLine="0"/>
      </w:pPr>
      <w:r>
        <w:t>10.</w:t>
      </w:r>
      <w:r>
        <w:tab/>
        <w:t xml:space="preserve">Hospodársky výsledok  za </w:t>
      </w:r>
      <w:r w:rsidR="00823F3B">
        <w:t>2022</w:t>
      </w:r>
      <w:r>
        <w:t xml:space="preserve"> - vývoj nákladov a výnosov v EUR </w:t>
      </w:r>
    </w:p>
    <w:tbl>
      <w:tblPr>
        <w:tblStyle w:val="TableGrid"/>
        <w:tblW w:w="9214" w:type="dxa"/>
        <w:tblInd w:w="5" w:type="dxa"/>
        <w:tblCellMar>
          <w:top w:w="5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2693"/>
      </w:tblGrid>
      <w:tr w:rsidR="001B53D6" w:rsidTr="001B53D6">
        <w:trPr>
          <w:trHeight w:val="51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1B53D6" w:rsidRDefault="001B53D6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>Názov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1B53D6" w:rsidRDefault="001B53D6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>Skutočnosť</w:t>
            </w:r>
          </w:p>
          <w:p w:rsidR="001B53D6" w:rsidRDefault="001B53D6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>k 31.12.2021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1B53D6" w:rsidRDefault="001B53D6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>Skutočnosť</w:t>
            </w:r>
          </w:p>
          <w:p w:rsidR="001B53D6" w:rsidRDefault="001B53D6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>k 31.12.2022</w:t>
            </w:r>
          </w:p>
        </w:tc>
      </w:tr>
      <w:tr w:rsidR="001B53D6" w:rsidTr="001B53D6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Náklady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right"/>
            </w:pPr>
            <w:r w:rsidRPr="00E632E2">
              <w:t>193 439,19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53D6" w:rsidRDefault="007C7EA9">
            <w:pPr>
              <w:spacing w:after="0" w:line="256" w:lineRule="auto"/>
              <w:ind w:left="0" w:firstLine="0"/>
              <w:jc w:val="right"/>
            </w:pPr>
            <w:r>
              <w:t>221 347,95</w:t>
            </w:r>
          </w:p>
        </w:tc>
      </w:tr>
      <w:tr w:rsidR="001B53D6" w:rsidTr="001B53D6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t>50 – Spotrebované nákupy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right"/>
            </w:pPr>
            <w:r w:rsidRPr="00E632E2">
              <w:t>19 224,19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7C7EA9">
            <w:pPr>
              <w:spacing w:after="0" w:line="256" w:lineRule="auto"/>
              <w:ind w:left="0" w:firstLine="0"/>
              <w:jc w:val="right"/>
            </w:pPr>
            <w:r>
              <w:t>22 752,58</w:t>
            </w:r>
          </w:p>
        </w:tc>
      </w:tr>
      <w:tr w:rsidR="001B53D6" w:rsidTr="001B53D6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lastRenderedPageBreak/>
              <w:t>51 – Služby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right"/>
            </w:pPr>
            <w:r w:rsidRPr="00E632E2">
              <w:t>16 094,03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7C7EA9">
            <w:pPr>
              <w:spacing w:after="0" w:line="256" w:lineRule="auto"/>
              <w:ind w:left="0" w:firstLine="0"/>
              <w:jc w:val="right"/>
            </w:pPr>
            <w:r>
              <w:t>15 027,55</w:t>
            </w:r>
          </w:p>
        </w:tc>
      </w:tr>
      <w:tr w:rsidR="001B53D6" w:rsidTr="001B53D6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t>52 – Osobné náklady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right"/>
            </w:pPr>
            <w:r w:rsidRPr="00E632E2">
              <w:t>113 804,31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7C7EA9">
            <w:pPr>
              <w:spacing w:after="0" w:line="256" w:lineRule="auto"/>
              <w:ind w:left="0" w:firstLine="0"/>
              <w:jc w:val="right"/>
            </w:pPr>
            <w:r>
              <w:t>119 057,30</w:t>
            </w:r>
          </w:p>
        </w:tc>
      </w:tr>
      <w:tr w:rsidR="001B53D6" w:rsidTr="001B53D6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t>53 – Dane a  poplatky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right"/>
            </w:pPr>
            <w:r w:rsidRPr="00E632E2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7C7EA9">
            <w:pPr>
              <w:spacing w:after="0" w:line="256" w:lineRule="auto"/>
              <w:ind w:left="0" w:firstLine="0"/>
              <w:jc w:val="right"/>
            </w:pPr>
            <w:r>
              <w:t>0</w:t>
            </w:r>
          </w:p>
        </w:tc>
      </w:tr>
      <w:tr w:rsidR="001B53D6" w:rsidTr="001B53D6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t>54 – Ostatné náklady na prevádzkovú činnosť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right"/>
            </w:pPr>
            <w:r w:rsidRPr="00E632E2">
              <w:t>5 005,52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7C7EA9">
            <w:pPr>
              <w:spacing w:after="0" w:line="256" w:lineRule="auto"/>
              <w:ind w:left="0" w:firstLine="0"/>
              <w:jc w:val="right"/>
            </w:pPr>
            <w:r>
              <w:t>14 086,52</w:t>
            </w:r>
          </w:p>
        </w:tc>
      </w:tr>
      <w:tr w:rsidR="001B53D6" w:rsidTr="001B53D6">
        <w:trPr>
          <w:trHeight w:val="8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right="213" w:firstLine="0"/>
              <w:jc w:val="left"/>
            </w:pPr>
            <w:r>
              <w:t>55 – Odpisy, rezervy a OP z prevádzkovej a finančnej činnosti a zúčtovanie časového rozlíšenia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right"/>
            </w:pPr>
            <w:r w:rsidRPr="00E632E2">
              <w:t>35 730,00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7C7EA9">
            <w:pPr>
              <w:spacing w:after="0" w:line="256" w:lineRule="auto"/>
              <w:ind w:left="0" w:firstLine="0"/>
              <w:jc w:val="right"/>
            </w:pPr>
            <w:r>
              <w:t>42 122,73</w:t>
            </w:r>
          </w:p>
        </w:tc>
      </w:tr>
      <w:tr w:rsidR="001B53D6" w:rsidTr="001B53D6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t>56 – Finančné náklady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right"/>
            </w:pPr>
            <w:r w:rsidRPr="00E632E2">
              <w:t>3 581,14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7C7EA9">
            <w:pPr>
              <w:spacing w:after="0" w:line="256" w:lineRule="auto"/>
              <w:ind w:left="0" w:firstLine="0"/>
              <w:jc w:val="right"/>
            </w:pPr>
            <w:r>
              <w:t>6 138,06</w:t>
            </w:r>
          </w:p>
        </w:tc>
      </w:tr>
      <w:tr w:rsidR="001B53D6" w:rsidTr="001B53D6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t>57 – Mimoriadne náklady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D6" w:rsidRDefault="001B53D6">
            <w:pPr>
              <w:spacing w:after="160" w:line="256" w:lineRule="auto"/>
              <w:ind w:left="0" w:firstLine="0"/>
              <w:jc w:val="left"/>
            </w:pPr>
          </w:p>
        </w:tc>
      </w:tr>
      <w:tr w:rsidR="001B53D6" w:rsidTr="001B53D6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t>58 – Náklady na transfery a náklady z odvodov príjmov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D6" w:rsidRDefault="001B53D6">
            <w:pPr>
              <w:spacing w:after="160" w:line="256" w:lineRule="auto"/>
              <w:ind w:left="0" w:firstLine="0"/>
              <w:jc w:val="left"/>
            </w:pPr>
          </w:p>
        </w:tc>
      </w:tr>
      <w:tr w:rsidR="001B53D6" w:rsidTr="001B53D6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t>59 – Dane z príjmov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D6" w:rsidRDefault="001B53D6">
            <w:pPr>
              <w:spacing w:after="160" w:line="256" w:lineRule="auto"/>
              <w:ind w:left="0" w:firstLine="0"/>
              <w:jc w:val="left"/>
            </w:pPr>
          </w:p>
        </w:tc>
      </w:tr>
      <w:tr w:rsidR="001B53D6" w:rsidTr="001B53D6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Výnosy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right"/>
            </w:pPr>
            <w:r w:rsidRPr="00E632E2">
              <w:t>167 269,41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53D6" w:rsidRDefault="007C7EA9">
            <w:pPr>
              <w:spacing w:after="0" w:line="256" w:lineRule="auto"/>
              <w:ind w:left="0" w:firstLine="0"/>
              <w:jc w:val="right"/>
            </w:pPr>
            <w:r>
              <w:t>179 176,34</w:t>
            </w:r>
          </w:p>
        </w:tc>
      </w:tr>
      <w:tr w:rsidR="001B53D6" w:rsidTr="001B53D6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t>60 – Tržby za vlastné výkony a tovar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right"/>
            </w:pPr>
            <w:r w:rsidRPr="00E632E2">
              <w:t>4 931,00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7C7EA9">
            <w:pPr>
              <w:spacing w:after="0" w:line="256" w:lineRule="auto"/>
              <w:ind w:left="0" w:firstLine="0"/>
              <w:jc w:val="right"/>
            </w:pPr>
            <w:r>
              <w:t>7 882,36</w:t>
            </w:r>
          </w:p>
        </w:tc>
      </w:tr>
      <w:tr w:rsidR="001B53D6" w:rsidTr="001B53D6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t>61 – Zmena stavu vnútroorganizačných služieb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D6" w:rsidRPr="00E632E2" w:rsidRDefault="001B53D6" w:rsidP="007C7EA9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D6" w:rsidRDefault="001B53D6">
            <w:pPr>
              <w:spacing w:after="160" w:line="256" w:lineRule="auto"/>
              <w:ind w:left="0" w:firstLine="0"/>
              <w:jc w:val="left"/>
            </w:pPr>
          </w:p>
        </w:tc>
      </w:tr>
      <w:tr w:rsidR="001B53D6" w:rsidTr="001B53D6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t>62 – Aktivácia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D6" w:rsidRPr="00E632E2" w:rsidRDefault="001B53D6" w:rsidP="007C7EA9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D6" w:rsidRDefault="001B53D6">
            <w:pPr>
              <w:spacing w:after="160" w:line="256" w:lineRule="auto"/>
              <w:ind w:left="0" w:firstLine="0"/>
              <w:jc w:val="left"/>
            </w:pPr>
          </w:p>
        </w:tc>
      </w:tr>
      <w:tr w:rsidR="001B53D6" w:rsidTr="001B53D6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right="719" w:firstLine="0"/>
              <w:jc w:val="left"/>
            </w:pPr>
            <w:r>
              <w:t>63 – Daňové a colné výnosy a výnosy z poplatkov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right"/>
            </w:pPr>
            <w:r w:rsidRPr="00E632E2">
              <w:t>135 988,64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7C7EA9">
            <w:pPr>
              <w:spacing w:after="0" w:line="256" w:lineRule="auto"/>
              <w:ind w:left="0" w:firstLine="0"/>
              <w:jc w:val="right"/>
            </w:pPr>
            <w:r>
              <w:t>149 571,16</w:t>
            </w:r>
          </w:p>
        </w:tc>
      </w:tr>
      <w:tr w:rsidR="001B53D6" w:rsidTr="001B53D6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t>64 – Ostatné výnosy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right"/>
            </w:pPr>
            <w:r w:rsidRPr="00E632E2">
              <w:t xml:space="preserve"> 998,68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7C7EA9">
            <w:pPr>
              <w:spacing w:after="0" w:line="256" w:lineRule="auto"/>
              <w:ind w:left="0" w:firstLine="0"/>
              <w:jc w:val="right"/>
            </w:pPr>
            <w:r>
              <w:t>1 721,60</w:t>
            </w:r>
          </w:p>
        </w:tc>
      </w:tr>
      <w:tr w:rsidR="001B53D6" w:rsidTr="001B53D6">
        <w:trPr>
          <w:trHeight w:val="8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right="213" w:firstLine="0"/>
              <w:jc w:val="left"/>
            </w:pPr>
            <w:r>
              <w:t>65 – Zúčtovanie rezerv a OP z prevádzkovej a finančnej činnosti a zúčtovanie časového rozlíšenia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right"/>
            </w:pPr>
            <w:r w:rsidRPr="00E632E2">
              <w:t>2 324,80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7C7EA9">
            <w:pPr>
              <w:spacing w:after="0" w:line="256" w:lineRule="auto"/>
              <w:ind w:left="0" w:firstLine="0"/>
              <w:jc w:val="right"/>
            </w:pPr>
            <w:r>
              <w:t>185,48</w:t>
            </w:r>
          </w:p>
        </w:tc>
      </w:tr>
      <w:tr w:rsidR="001B53D6" w:rsidTr="001B53D6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t>66 – Finančné výnosy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D6" w:rsidRDefault="001B53D6">
            <w:pPr>
              <w:spacing w:after="160" w:line="256" w:lineRule="auto"/>
              <w:ind w:left="0" w:firstLine="0"/>
              <w:jc w:val="left"/>
            </w:pPr>
          </w:p>
        </w:tc>
      </w:tr>
      <w:tr w:rsidR="001B53D6" w:rsidTr="001B53D6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t>67 – Mimoriadne výnosy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D6" w:rsidRPr="00E632E2" w:rsidRDefault="001B53D6" w:rsidP="007C7EA9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D6" w:rsidRDefault="001B53D6">
            <w:pPr>
              <w:spacing w:after="160" w:line="256" w:lineRule="auto"/>
              <w:ind w:left="0" w:firstLine="0"/>
              <w:jc w:val="left"/>
            </w:pPr>
          </w:p>
        </w:tc>
      </w:tr>
      <w:tr w:rsidR="001B53D6" w:rsidTr="001B53D6">
        <w:trPr>
          <w:trHeight w:val="11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1B53D6">
            <w:pPr>
              <w:spacing w:after="0" w:line="256" w:lineRule="auto"/>
              <w:ind w:left="0" w:right="73" w:firstLine="0"/>
              <w:jc w:val="left"/>
            </w:pPr>
            <w:r>
              <w:t>69 – Výnosy z transferov a rozpočtových príjmov v obciach, VÚC a v RO a PO zriadených obcou alebo VÚC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right"/>
            </w:pPr>
            <w:r w:rsidRPr="00E632E2">
              <w:t>22 026,29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D6" w:rsidRDefault="007C7EA9">
            <w:pPr>
              <w:spacing w:after="0" w:line="256" w:lineRule="auto"/>
              <w:ind w:left="0" w:firstLine="0"/>
              <w:jc w:val="right"/>
            </w:pPr>
            <w:r>
              <w:t>19 815,74</w:t>
            </w:r>
          </w:p>
        </w:tc>
      </w:tr>
      <w:tr w:rsidR="001B53D6" w:rsidTr="001B53D6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Hospodársky výsledok</w:t>
            </w:r>
          </w:p>
          <w:p w:rsidR="001B53D6" w:rsidRDefault="001B53D6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/+ kladný HV, - záporný HV/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53D6" w:rsidRPr="00E632E2" w:rsidRDefault="001B53D6" w:rsidP="007C7EA9">
            <w:pPr>
              <w:spacing w:after="0" w:line="256" w:lineRule="auto"/>
              <w:ind w:left="0" w:firstLine="0"/>
              <w:jc w:val="center"/>
            </w:pPr>
            <w:r w:rsidRPr="00E632E2">
              <w:t>-26 169,78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53D6" w:rsidRDefault="007C7EA9">
            <w:pPr>
              <w:spacing w:after="0" w:line="256" w:lineRule="auto"/>
              <w:ind w:left="0" w:firstLine="0"/>
              <w:jc w:val="center"/>
            </w:pPr>
            <w:r>
              <w:t>-42 171,61</w:t>
            </w:r>
          </w:p>
        </w:tc>
      </w:tr>
    </w:tbl>
    <w:p w:rsidR="002C0B1A" w:rsidRPr="002C0B1A" w:rsidRDefault="002C0B1A" w:rsidP="002C0B1A"/>
    <w:p w:rsidR="007D2EB6" w:rsidRPr="007D2EB6" w:rsidRDefault="007D2EB6" w:rsidP="007D2EB6"/>
    <w:p w:rsidR="007E7EF4" w:rsidRDefault="00C82ACE">
      <w:pPr>
        <w:spacing w:after="490" w:line="357" w:lineRule="auto"/>
        <w:ind w:left="0" w:right="779"/>
      </w:pPr>
      <w:r>
        <w:t>Hospodársky vý</w:t>
      </w:r>
      <w:r w:rsidR="007C7EA9">
        <w:t>sledok záporný v sume -42 171,61</w:t>
      </w:r>
      <w:r>
        <w:t xml:space="preserve"> EUR bol zúčtovaný na účet 428 - </w:t>
      </w:r>
      <w:proofErr w:type="spellStart"/>
      <w:r>
        <w:t>Nevysporiadaný</w:t>
      </w:r>
      <w:proofErr w:type="spellEnd"/>
      <w:r>
        <w:t xml:space="preserve"> výsledok hospodárenia minulých rokov.</w:t>
      </w:r>
    </w:p>
    <w:p w:rsidR="007E7EF4" w:rsidRDefault="00C82ACE">
      <w:pPr>
        <w:pStyle w:val="Nadpis2"/>
        <w:spacing w:after="393"/>
        <w:ind w:left="415" w:right="605" w:hanging="425"/>
      </w:pPr>
      <w:r>
        <w:lastRenderedPageBreak/>
        <w:t>11. Ostatné významné skutočnosti, ktoré mali vplyv na hospodárenie a činnosť obce</w:t>
      </w:r>
    </w:p>
    <w:p w:rsidR="007E7EF4" w:rsidRDefault="00C82ACE">
      <w:pPr>
        <w:pStyle w:val="Nadpis3"/>
        <w:ind w:left="0"/>
      </w:pPr>
      <w:r>
        <w:t xml:space="preserve">11.1. Prijaté granty a transfery </w:t>
      </w:r>
    </w:p>
    <w:p w:rsidR="007E7EF4" w:rsidRDefault="00C82ACE">
      <w:pPr>
        <w:spacing w:after="0"/>
        <w:ind w:left="0" w:right="779"/>
      </w:pPr>
      <w:r>
        <w:t xml:space="preserve">V roku </w:t>
      </w:r>
      <w:r w:rsidR="00823F3B">
        <w:t>2022</w:t>
      </w:r>
      <w:r>
        <w:t xml:space="preserve"> obec prijala nasledovné granty a transfery: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2552"/>
      </w:tblGrid>
      <w:tr w:rsidR="00E632E2" w:rsidTr="00E63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2E2" w:rsidRDefault="00E6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Poskytovateľ dotácie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2E2" w:rsidRDefault="00E6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v EUR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2E2" w:rsidRDefault="00E6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Účel</w:t>
            </w:r>
          </w:p>
        </w:tc>
      </w:tr>
      <w:tr w:rsidR="00E632E2" w:rsidTr="00E63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proofErr w:type="spellStart"/>
            <w:r>
              <w:t>UPSVaR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jc w:val="right"/>
              <w:rPr>
                <w:szCs w:val="24"/>
              </w:rPr>
            </w:pPr>
            <w:r>
              <w:t>5 723,66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Detské prídavky</w:t>
            </w:r>
          </w:p>
        </w:tc>
      </w:tr>
      <w:tr w:rsidR="00E632E2" w:rsidTr="00E63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MV SR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jc w:val="right"/>
              <w:rPr>
                <w:szCs w:val="24"/>
              </w:rPr>
            </w:pPr>
            <w:r>
              <w:t>104,28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proofErr w:type="spellStart"/>
            <w:r>
              <w:t>Regob</w:t>
            </w:r>
            <w:proofErr w:type="spellEnd"/>
          </w:p>
        </w:tc>
      </w:tr>
      <w:tr w:rsidR="00E632E2" w:rsidTr="00E63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MV SR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jc w:val="right"/>
              <w:rPr>
                <w:szCs w:val="24"/>
              </w:rPr>
            </w:pPr>
            <w:r>
              <w:t>18,00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Register adries</w:t>
            </w:r>
          </w:p>
        </w:tc>
      </w:tr>
      <w:tr w:rsidR="00E632E2" w:rsidTr="00E63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proofErr w:type="spellStart"/>
            <w:r>
              <w:t>MDaV</w:t>
            </w:r>
            <w:proofErr w:type="spellEnd"/>
            <w:r>
              <w:t xml:space="preserve"> SR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jc w:val="right"/>
              <w:rPr>
                <w:szCs w:val="24"/>
              </w:rPr>
            </w:pPr>
            <w:r>
              <w:t>13,65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Cestná komunikácia</w:t>
            </w:r>
          </w:p>
        </w:tc>
      </w:tr>
      <w:tr w:rsidR="00E632E2" w:rsidTr="00E63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MŽP SR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jc w:val="right"/>
              <w:rPr>
                <w:szCs w:val="24"/>
              </w:rPr>
            </w:pPr>
            <w:r>
              <w:t>31,64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Životné prostredie</w:t>
            </w:r>
          </w:p>
        </w:tc>
      </w:tr>
      <w:tr w:rsidR="00E632E2" w:rsidTr="00E63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MV SR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jc w:val="right"/>
              <w:rPr>
                <w:szCs w:val="24"/>
              </w:rPr>
            </w:pPr>
            <w:r>
              <w:t>4 534,34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Covid-19</w:t>
            </w:r>
          </w:p>
        </w:tc>
      </w:tr>
      <w:tr w:rsidR="00E632E2" w:rsidTr="00E63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OÚ BB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jc w:val="right"/>
              <w:rPr>
                <w:szCs w:val="24"/>
              </w:rPr>
            </w:pPr>
            <w:r>
              <w:t>49,80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Školské potreby</w:t>
            </w:r>
          </w:p>
        </w:tc>
      </w:tr>
      <w:tr w:rsidR="00E632E2" w:rsidTr="00E63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OÚ BB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jc w:val="right"/>
              <w:rPr>
                <w:szCs w:val="24"/>
              </w:rPr>
            </w:pPr>
            <w:r>
              <w:t>4 409,24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MŠ 5-ročné deti</w:t>
            </w:r>
          </w:p>
        </w:tc>
      </w:tr>
      <w:tr w:rsidR="00E632E2" w:rsidTr="00E63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ÚPSVaR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jc w:val="right"/>
              <w:rPr>
                <w:szCs w:val="24"/>
              </w:rPr>
            </w:pPr>
            <w:r>
              <w:t>1 878,50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Strava</w:t>
            </w:r>
          </w:p>
        </w:tc>
      </w:tr>
      <w:tr w:rsidR="00E632E2" w:rsidTr="00E63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DPO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jc w:val="right"/>
              <w:rPr>
                <w:szCs w:val="24"/>
              </w:rPr>
            </w:pPr>
            <w:r>
              <w:t>1 400,00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DHZ</w:t>
            </w:r>
          </w:p>
        </w:tc>
      </w:tr>
      <w:tr w:rsidR="00E632E2" w:rsidTr="00E63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MV SR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jc w:val="right"/>
              <w:rPr>
                <w:szCs w:val="24"/>
              </w:rPr>
            </w:pPr>
            <w:r>
              <w:t>2 034,12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proofErr w:type="spellStart"/>
            <w:r>
              <w:t>Volby,referendum</w:t>
            </w:r>
            <w:proofErr w:type="spellEnd"/>
          </w:p>
        </w:tc>
      </w:tr>
      <w:tr w:rsidR="00E632E2" w:rsidTr="00E63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MV SR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jc w:val="right"/>
              <w:rPr>
                <w:szCs w:val="24"/>
              </w:rPr>
            </w:pPr>
            <w:r>
              <w:t>134,95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E2" w:rsidRDefault="00E632E2">
            <w:pPr>
              <w:rPr>
                <w:szCs w:val="24"/>
              </w:rPr>
            </w:pPr>
            <w:r>
              <w:t>Refundácia odmeny</w:t>
            </w:r>
          </w:p>
        </w:tc>
      </w:tr>
    </w:tbl>
    <w:p w:rsidR="00E632E2" w:rsidRDefault="00E632E2">
      <w:pPr>
        <w:spacing w:after="0"/>
        <w:ind w:left="0" w:right="779"/>
      </w:pPr>
    </w:p>
    <w:p w:rsidR="007D2EB6" w:rsidRDefault="007D2EB6" w:rsidP="00E632E2">
      <w:pPr>
        <w:spacing w:after="114"/>
        <w:ind w:left="0" w:firstLine="0"/>
        <w:jc w:val="left"/>
        <w:rPr>
          <w:b/>
        </w:rPr>
      </w:pPr>
    </w:p>
    <w:p w:rsidR="007E7EF4" w:rsidRDefault="00C82ACE">
      <w:pPr>
        <w:spacing w:after="114"/>
        <w:ind w:left="0"/>
        <w:jc w:val="left"/>
      </w:pPr>
      <w:r>
        <w:rPr>
          <w:b/>
        </w:rPr>
        <w:t xml:space="preserve">11.2. Poskytnuté dotácie </w:t>
      </w:r>
    </w:p>
    <w:p w:rsidR="007E7EF4" w:rsidRDefault="00C82ACE">
      <w:pPr>
        <w:ind w:left="0" w:right="779"/>
      </w:pPr>
      <w:r>
        <w:t xml:space="preserve">V roku </w:t>
      </w:r>
      <w:r w:rsidR="00823F3B">
        <w:t>2022</w:t>
      </w:r>
      <w:r>
        <w:t xml:space="preserve"> obec neposkytla</w:t>
      </w:r>
      <w:r w:rsidR="00E632E2">
        <w:t xml:space="preserve"> dotácie </w:t>
      </w:r>
      <w:r>
        <w:t xml:space="preserve"> zo svojho rozpočtu.</w:t>
      </w:r>
    </w:p>
    <w:p w:rsidR="007E7EF4" w:rsidRDefault="00C82ACE">
      <w:pPr>
        <w:spacing w:after="143"/>
        <w:ind w:left="0"/>
        <w:jc w:val="left"/>
      </w:pPr>
      <w:r>
        <w:rPr>
          <w:b/>
        </w:rPr>
        <w:t xml:space="preserve">11.3. Významné investičné akcie v roku </w:t>
      </w:r>
      <w:r w:rsidR="00823F3B">
        <w:rPr>
          <w:b/>
        </w:rPr>
        <w:t>2022</w:t>
      </w:r>
    </w:p>
    <w:p w:rsidR="007E7EF4" w:rsidRDefault="00C82ACE">
      <w:pPr>
        <w:tabs>
          <w:tab w:val="center" w:pos="480"/>
          <w:tab w:val="center" w:pos="385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tab/>
        <w:t xml:space="preserve">V roku </w:t>
      </w:r>
      <w:r w:rsidR="00823F3B">
        <w:t>2022</w:t>
      </w:r>
      <w:r>
        <w:t xml:space="preserve"> sa v obci neuskutočňovali žiadne investičné akcie.</w:t>
      </w:r>
    </w:p>
    <w:p w:rsidR="007E7EF4" w:rsidRDefault="00C82ACE">
      <w:pPr>
        <w:pStyle w:val="Nadpis3"/>
        <w:ind w:left="0"/>
      </w:pPr>
      <w:r>
        <w:t xml:space="preserve">11.4. Predpokladaný budúci vývoj činnosti </w:t>
      </w:r>
    </w:p>
    <w:p w:rsidR="007E7EF4" w:rsidRDefault="00C82ACE">
      <w:pPr>
        <w:ind w:left="0" w:right="779"/>
      </w:pPr>
      <w:r>
        <w:t>Predpokladané investičné akcie realizované v budúcich rokoch:</w:t>
      </w:r>
    </w:p>
    <w:p w:rsidR="007E7EF4" w:rsidRDefault="00C82ACE">
      <w:pPr>
        <w:numPr>
          <w:ilvl w:val="0"/>
          <w:numId w:val="5"/>
        </w:numPr>
        <w:ind w:right="779" w:hanging="360"/>
      </w:pPr>
      <w:r>
        <w:t xml:space="preserve">Výmena okien na </w:t>
      </w:r>
      <w:r w:rsidR="007D2EB6">
        <w:t>ka</w:t>
      </w:r>
      <w:r>
        <w:t>štieli</w:t>
      </w:r>
    </w:p>
    <w:p w:rsidR="007E7EF4" w:rsidRDefault="00C82ACE">
      <w:pPr>
        <w:numPr>
          <w:ilvl w:val="0"/>
          <w:numId w:val="5"/>
        </w:numPr>
        <w:ind w:right="779" w:hanging="360"/>
      </w:pPr>
      <w:r>
        <w:t>Rekonštrukcia obecných komunikácií</w:t>
      </w:r>
    </w:p>
    <w:p w:rsidR="007E7EF4" w:rsidRDefault="00C82ACE">
      <w:pPr>
        <w:numPr>
          <w:ilvl w:val="0"/>
          <w:numId w:val="5"/>
        </w:numPr>
        <w:spacing w:after="561"/>
        <w:ind w:right="779" w:hanging="360"/>
      </w:pPr>
      <w:r>
        <w:t>Výstavba domu smútku</w:t>
      </w:r>
    </w:p>
    <w:p w:rsidR="007E7EF4" w:rsidRDefault="00C82ACE">
      <w:pPr>
        <w:pStyle w:val="Nadpis3"/>
        <w:ind w:left="0"/>
      </w:pPr>
      <w:r>
        <w:t xml:space="preserve">11.5. Udalosti osobitného významu po skončení účtovného obdobia </w:t>
      </w:r>
    </w:p>
    <w:p w:rsidR="007E7EF4" w:rsidRDefault="00C82ACE">
      <w:pPr>
        <w:spacing w:after="447" w:line="357" w:lineRule="auto"/>
        <w:ind w:left="0" w:right="779"/>
      </w:pPr>
      <w:r>
        <w:t xml:space="preserve"> Obec nezaznamenala žiadnu udalosť osobitného významu po skončení účtovného obdobia, za ktoré sa vyhotovuje výročná správa.</w:t>
      </w:r>
    </w:p>
    <w:p w:rsidR="007E7EF4" w:rsidRDefault="00C82ACE">
      <w:pPr>
        <w:pStyle w:val="Nadpis3"/>
        <w:ind w:left="0"/>
      </w:pPr>
      <w:r>
        <w:lastRenderedPageBreak/>
        <w:t xml:space="preserve">11.6. Významné riziká a neistoty, ktorým je účtovná jednotka vystavená  </w:t>
      </w:r>
    </w:p>
    <w:p w:rsidR="007E7EF4" w:rsidRDefault="00C82ACE">
      <w:pPr>
        <w:spacing w:after="936"/>
        <w:ind w:left="0" w:right="779"/>
      </w:pPr>
      <w:r>
        <w:t>Obec neeviduje významné riziká a neistoty, ktorým je účtovná jednotka vystavená</w:t>
      </w:r>
    </w:p>
    <w:p w:rsidR="007E7EF4" w:rsidRDefault="00C82ACE">
      <w:pPr>
        <w:spacing w:after="108"/>
        <w:ind w:left="0" w:right="779"/>
      </w:pPr>
      <w:r>
        <w:t xml:space="preserve">Vypracoval:  Alžbeta </w:t>
      </w:r>
      <w:proofErr w:type="spellStart"/>
      <w:r>
        <w:t>Csizmadiová</w:t>
      </w:r>
      <w:proofErr w:type="spellEnd"/>
      <w:r>
        <w:t xml:space="preserve">                      Schválil:      Ján </w:t>
      </w:r>
      <w:proofErr w:type="spellStart"/>
      <w:r>
        <w:t>Ďuriška</w:t>
      </w:r>
      <w:proofErr w:type="spellEnd"/>
    </w:p>
    <w:p w:rsidR="007E7EF4" w:rsidRDefault="00C82ACE">
      <w:pPr>
        <w:spacing w:after="1350"/>
        <w:ind w:left="0" w:right="779"/>
      </w:pPr>
      <w:r>
        <w:t xml:space="preserve">                                                                                                  starosta obce</w:t>
      </w:r>
    </w:p>
    <w:p w:rsidR="007E7EF4" w:rsidRDefault="00E632E2">
      <w:pPr>
        <w:ind w:left="0" w:right="779"/>
      </w:pPr>
      <w:r>
        <w:t>Vo Valiciach, dňa 15.09</w:t>
      </w:r>
      <w:r w:rsidR="00C82ACE">
        <w:t>.</w:t>
      </w:r>
      <w:r w:rsidR="00823F3B">
        <w:t>2023</w:t>
      </w:r>
    </w:p>
    <w:sectPr w:rsidR="007E7EF4" w:rsidSect="00FC2B92">
      <w:footerReference w:type="even" r:id="rId9"/>
      <w:footerReference w:type="default" r:id="rId10"/>
      <w:footerReference w:type="first" r:id="rId11"/>
      <w:pgSz w:w="11900" w:h="16820"/>
      <w:pgMar w:top="1417" w:right="486" w:bottom="1407" w:left="141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13" w:rsidRDefault="00321913">
      <w:pPr>
        <w:spacing w:after="0" w:line="240" w:lineRule="auto"/>
      </w:pPr>
      <w:r>
        <w:separator/>
      </w:r>
    </w:p>
  </w:endnote>
  <w:endnote w:type="continuationSeparator" w:id="0">
    <w:p w:rsidR="00321913" w:rsidRDefault="0032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D5" w:rsidRDefault="000644D5">
    <w:pPr>
      <w:tabs>
        <w:tab w:val="center" w:pos="9148"/>
      </w:tabs>
      <w:spacing w:after="0" w:line="259" w:lineRule="auto"/>
      <w:ind w:left="0" w:firstLine="0"/>
      <w:jc w:val="left"/>
    </w:pPr>
    <w:r>
      <w:tab/>
    </w:r>
    <w:r w:rsidR="00321913">
      <w:fldChar w:fldCharType="begin"/>
    </w:r>
    <w:r w:rsidR="00321913">
      <w:instrText xml:space="preserve"> PAGE   \* MERGEFORMAT </w:instrText>
    </w:r>
    <w:r w:rsidR="00321913">
      <w:fldChar w:fldCharType="separate"/>
    </w:r>
    <w:r>
      <w:t>2</w:t>
    </w:r>
    <w:r w:rsidR="003219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D5" w:rsidRDefault="000644D5">
    <w:pPr>
      <w:tabs>
        <w:tab w:val="center" w:pos="9148"/>
      </w:tabs>
      <w:spacing w:after="0" w:line="259" w:lineRule="auto"/>
      <w:ind w:left="0" w:firstLine="0"/>
      <w:jc w:val="left"/>
    </w:pPr>
    <w:r>
      <w:tab/>
    </w:r>
    <w:r w:rsidR="00321913">
      <w:fldChar w:fldCharType="begin"/>
    </w:r>
    <w:r w:rsidR="00321913">
      <w:instrText xml:space="preserve"> PAGE   \* ME</w:instrText>
    </w:r>
    <w:r w:rsidR="00321913">
      <w:instrText xml:space="preserve">RGEFORMAT </w:instrText>
    </w:r>
    <w:r w:rsidR="00321913">
      <w:fldChar w:fldCharType="separate"/>
    </w:r>
    <w:r w:rsidR="009F6C60">
      <w:rPr>
        <w:noProof/>
      </w:rPr>
      <w:t>1</w:t>
    </w:r>
    <w:r w:rsidR="009F6C60">
      <w:rPr>
        <w:noProof/>
      </w:rPr>
      <w:t>4</w:t>
    </w:r>
    <w:r w:rsidR="0032191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D5" w:rsidRDefault="000644D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13" w:rsidRDefault="00321913">
      <w:pPr>
        <w:spacing w:after="0" w:line="240" w:lineRule="auto"/>
      </w:pPr>
      <w:r>
        <w:separator/>
      </w:r>
    </w:p>
  </w:footnote>
  <w:footnote w:type="continuationSeparator" w:id="0">
    <w:p w:rsidR="00321913" w:rsidRDefault="00321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01E"/>
    <w:multiLevelType w:val="hybridMultilevel"/>
    <w:tmpl w:val="D016513A"/>
    <w:lvl w:ilvl="0" w:tplc="8F52CA46">
      <w:start w:val="1"/>
      <w:numFmt w:val="bullet"/>
      <w:lvlText w:val="-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A9550">
      <w:start w:val="1"/>
      <w:numFmt w:val="bullet"/>
      <w:lvlText w:val="o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A9794">
      <w:start w:val="1"/>
      <w:numFmt w:val="bullet"/>
      <w:lvlText w:val="▪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6A00A">
      <w:start w:val="1"/>
      <w:numFmt w:val="bullet"/>
      <w:lvlText w:val="•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6C674">
      <w:start w:val="1"/>
      <w:numFmt w:val="bullet"/>
      <w:lvlText w:val="o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20712">
      <w:start w:val="1"/>
      <w:numFmt w:val="bullet"/>
      <w:lvlText w:val="▪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ADEF8">
      <w:start w:val="1"/>
      <w:numFmt w:val="bullet"/>
      <w:lvlText w:val="•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0ACD4">
      <w:start w:val="1"/>
      <w:numFmt w:val="bullet"/>
      <w:lvlText w:val="o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88086">
      <w:start w:val="1"/>
      <w:numFmt w:val="bullet"/>
      <w:lvlText w:val="▪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85FE0"/>
    <w:multiLevelType w:val="hybridMultilevel"/>
    <w:tmpl w:val="CCEC2248"/>
    <w:lvl w:ilvl="0" w:tplc="7FDE0070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C8C72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22D94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3C39FE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CA03E8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4CA2A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4C87B0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DC59D4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A1F3E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D410A"/>
    <w:multiLevelType w:val="multilevel"/>
    <w:tmpl w:val="AB36A850"/>
    <w:lvl w:ilvl="0">
      <w:start w:val="4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A61272"/>
    <w:multiLevelType w:val="hybridMultilevel"/>
    <w:tmpl w:val="BFA49E56"/>
    <w:lvl w:ilvl="0" w:tplc="E7E4A0C8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A4745A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C57C8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A2652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8ACD14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05B5C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8C804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E30FC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66F3E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551C9"/>
    <w:multiLevelType w:val="hybridMultilevel"/>
    <w:tmpl w:val="6E02B1E2"/>
    <w:lvl w:ilvl="0" w:tplc="257211F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56CD1"/>
    <w:multiLevelType w:val="hybridMultilevel"/>
    <w:tmpl w:val="D05861AE"/>
    <w:lvl w:ilvl="0" w:tplc="E9480738">
      <w:start w:val="1"/>
      <w:numFmt w:val="bullet"/>
      <w:lvlText w:val="-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A7964">
      <w:start w:val="1"/>
      <w:numFmt w:val="bullet"/>
      <w:lvlText w:val="o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0FC7E">
      <w:start w:val="1"/>
      <w:numFmt w:val="bullet"/>
      <w:lvlText w:val="▪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01C">
      <w:start w:val="1"/>
      <w:numFmt w:val="bullet"/>
      <w:lvlText w:val="•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C659A">
      <w:start w:val="1"/>
      <w:numFmt w:val="bullet"/>
      <w:lvlText w:val="o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08984">
      <w:start w:val="1"/>
      <w:numFmt w:val="bullet"/>
      <w:lvlText w:val="▪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0CDF2">
      <w:start w:val="1"/>
      <w:numFmt w:val="bullet"/>
      <w:lvlText w:val="•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E8090">
      <w:start w:val="1"/>
      <w:numFmt w:val="bullet"/>
      <w:lvlText w:val="o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00B8A">
      <w:start w:val="1"/>
      <w:numFmt w:val="bullet"/>
      <w:lvlText w:val="▪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7612E"/>
    <w:multiLevelType w:val="hybridMultilevel"/>
    <w:tmpl w:val="A00C8B50"/>
    <w:lvl w:ilvl="0" w:tplc="12161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822E3"/>
    <w:multiLevelType w:val="hybridMultilevel"/>
    <w:tmpl w:val="227A14D8"/>
    <w:lvl w:ilvl="0" w:tplc="018A7858">
      <w:start w:val="1"/>
      <w:numFmt w:val="bullet"/>
      <w:lvlText w:val="-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EEBEC">
      <w:start w:val="1"/>
      <w:numFmt w:val="bullet"/>
      <w:lvlText w:val="o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A52A8">
      <w:start w:val="1"/>
      <w:numFmt w:val="bullet"/>
      <w:lvlText w:val="▪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267D2">
      <w:start w:val="1"/>
      <w:numFmt w:val="bullet"/>
      <w:lvlText w:val="•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AD0EE">
      <w:start w:val="1"/>
      <w:numFmt w:val="bullet"/>
      <w:lvlText w:val="o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298D2">
      <w:start w:val="1"/>
      <w:numFmt w:val="bullet"/>
      <w:lvlText w:val="▪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4530A">
      <w:start w:val="1"/>
      <w:numFmt w:val="bullet"/>
      <w:lvlText w:val="•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4DEE0">
      <w:start w:val="1"/>
      <w:numFmt w:val="bullet"/>
      <w:lvlText w:val="o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29314">
      <w:start w:val="1"/>
      <w:numFmt w:val="bullet"/>
      <w:lvlText w:val="▪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066C15"/>
    <w:multiLevelType w:val="hybridMultilevel"/>
    <w:tmpl w:val="63AACE48"/>
    <w:lvl w:ilvl="0" w:tplc="18143AD6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685DA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E71F4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8A660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AD37C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8C90C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28270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4954A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A813C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F4"/>
    <w:rsid w:val="000121A5"/>
    <w:rsid w:val="000644D5"/>
    <w:rsid w:val="000F345D"/>
    <w:rsid w:val="00112691"/>
    <w:rsid w:val="00135753"/>
    <w:rsid w:val="0015091E"/>
    <w:rsid w:val="001B53D6"/>
    <w:rsid w:val="001E0489"/>
    <w:rsid w:val="001E3EB0"/>
    <w:rsid w:val="00265DBC"/>
    <w:rsid w:val="002739D7"/>
    <w:rsid w:val="002C086E"/>
    <w:rsid w:val="002C0B1A"/>
    <w:rsid w:val="00321913"/>
    <w:rsid w:val="003D15C1"/>
    <w:rsid w:val="004022E8"/>
    <w:rsid w:val="00483527"/>
    <w:rsid w:val="004B5529"/>
    <w:rsid w:val="004F7457"/>
    <w:rsid w:val="00537191"/>
    <w:rsid w:val="0054322D"/>
    <w:rsid w:val="00545A15"/>
    <w:rsid w:val="005C2181"/>
    <w:rsid w:val="005C6224"/>
    <w:rsid w:val="005E09B0"/>
    <w:rsid w:val="005F6335"/>
    <w:rsid w:val="00623DF2"/>
    <w:rsid w:val="00702BE0"/>
    <w:rsid w:val="007076AC"/>
    <w:rsid w:val="007442C5"/>
    <w:rsid w:val="00757B92"/>
    <w:rsid w:val="007C7EA9"/>
    <w:rsid w:val="007D2BEA"/>
    <w:rsid w:val="007D2EB6"/>
    <w:rsid w:val="007D3A5C"/>
    <w:rsid w:val="007E7EF4"/>
    <w:rsid w:val="00823F3B"/>
    <w:rsid w:val="00824075"/>
    <w:rsid w:val="00840A99"/>
    <w:rsid w:val="00870566"/>
    <w:rsid w:val="008762FC"/>
    <w:rsid w:val="008B0465"/>
    <w:rsid w:val="0096228A"/>
    <w:rsid w:val="00994F76"/>
    <w:rsid w:val="00996EF2"/>
    <w:rsid w:val="009A2F58"/>
    <w:rsid w:val="009A32F1"/>
    <w:rsid w:val="009E3675"/>
    <w:rsid w:val="009F6C60"/>
    <w:rsid w:val="00A77149"/>
    <w:rsid w:val="00A912CB"/>
    <w:rsid w:val="00AB72F4"/>
    <w:rsid w:val="00B529A7"/>
    <w:rsid w:val="00BD0869"/>
    <w:rsid w:val="00C138F9"/>
    <w:rsid w:val="00C82ACE"/>
    <w:rsid w:val="00CD2B82"/>
    <w:rsid w:val="00CE7C1E"/>
    <w:rsid w:val="00D2105F"/>
    <w:rsid w:val="00D26265"/>
    <w:rsid w:val="00D54478"/>
    <w:rsid w:val="00D77B89"/>
    <w:rsid w:val="00D90759"/>
    <w:rsid w:val="00DF18BA"/>
    <w:rsid w:val="00E54743"/>
    <w:rsid w:val="00E632E2"/>
    <w:rsid w:val="00E92E05"/>
    <w:rsid w:val="00ED576F"/>
    <w:rsid w:val="00F3018E"/>
    <w:rsid w:val="00FB666B"/>
    <w:rsid w:val="00FC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6E40F-B9EB-4B3E-A298-60DD0274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C2B92"/>
    <w:pPr>
      <w:spacing w:after="140" w:line="265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FC2B92"/>
    <w:pPr>
      <w:keepNext/>
      <w:keepLines/>
      <w:spacing w:after="112" w:line="251" w:lineRule="auto"/>
      <w:ind w:left="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rsid w:val="00FC2B92"/>
    <w:pPr>
      <w:keepNext/>
      <w:keepLines/>
      <w:spacing w:after="112" w:line="251" w:lineRule="auto"/>
      <w:ind w:left="1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FC2B92"/>
    <w:pPr>
      <w:keepNext/>
      <w:keepLines/>
      <w:spacing w:after="114" w:line="265" w:lineRule="auto"/>
      <w:ind w:left="1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rsid w:val="00FC2B92"/>
    <w:pPr>
      <w:keepNext/>
      <w:keepLines/>
      <w:spacing w:after="114" w:line="265" w:lineRule="auto"/>
      <w:ind w:left="15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5">
    <w:name w:val="heading 5"/>
    <w:next w:val="Normlny"/>
    <w:link w:val="Nadpis5Char"/>
    <w:uiPriority w:val="9"/>
    <w:unhideWhenUsed/>
    <w:qFormat/>
    <w:rsid w:val="00FC2B92"/>
    <w:pPr>
      <w:keepNext/>
      <w:keepLines/>
      <w:spacing w:after="114" w:line="265" w:lineRule="auto"/>
      <w:ind w:left="15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FC2B9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4Char">
    <w:name w:val="Nadpis 4 Char"/>
    <w:link w:val="Nadpis4"/>
    <w:rsid w:val="00FC2B9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3Char">
    <w:name w:val="Nadpis 3 Char"/>
    <w:link w:val="Nadpis3"/>
    <w:rsid w:val="00FC2B9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5Char">
    <w:name w:val="Nadpis 5 Char"/>
    <w:link w:val="Nadpis5"/>
    <w:rsid w:val="00FC2B9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sid w:val="00FC2B92"/>
    <w:rPr>
      <w:rFonts w:ascii="Times New Roman" w:eastAsia="Times New Roman" w:hAnsi="Times New Roman" w:cs="Times New Roman"/>
      <w:b/>
      <w:color w:val="000000"/>
      <w:sz w:val="28"/>
    </w:rPr>
  </w:style>
  <w:style w:type="paragraph" w:styleId="Obsah1">
    <w:name w:val="toc 1"/>
    <w:hidden/>
    <w:rsid w:val="00FC2B92"/>
    <w:pPr>
      <w:spacing w:after="140" w:line="265" w:lineRule="auto"/>
      <w:ind w:left="30" w:right="80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FC2B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E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675"/>
    <w:rPr>
      <w:rFonts w:ascii="Segoe UI" w:eastAsia="Times New Roman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7442C5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7D2BEA"/>
    <w:rPr>
      <w:b/>
      <w:bCs/>
    </w:rPr>
  </w:style>
  <w:style w:type="character" w:styleId="Zvraznenie">
    <w:name w:val="Emphasis"/>
    <w:basedOn w:val="Predvolenpsmoodseku"/>
    <w:uiPriority w:val="20"/>
    <w:qFormat/>
    <w:rsid w:val="007D2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2308</Words>
  <Characters>13159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CSIZMADIOVÁ Alžbeta</dc:creator>
  <cp:lastModifiedBy>CSIZMADIOVÁ Alžbeta</cp:lastModifiedBy>
  <cp:revision>2</cp:revision>
  <cp:lastPrinted>2023-01-12T05:36:00Z</cp:lastPrinted>
  <dcterms:created xsi:type="dcterms:W3CDTF">2023-10-31T11:29:00Z</dcterms:created>
  <dcterms:modified xsi:type="dcterms:W3CDTF">2023-10-31T11:29:00Z</dcterms:modified>
</cp:coreProperties>
</file>